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40" w:rsidRPr="00297640" w:rsidRDefault="00297640" w:rsidP="00297640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</w:rPr>
      </w:pPr>
      <w:r w:rsidRPr="00297640">
        <w:rPr>
          <w:rFonts w:ascii="宋体" w:eastAsia="宋体" w:hAnsi="宋体" w:cs="Times New Roman" w:hint="eastAsia"/>
          <w:color w:val="000000"/>
          <w:kern w:val="0"/>
          <w:sz w:val="24"/>
        </w:rPr>
        <w:t>附件</w:t>
      </w:r>
      <w:r w:rsidRPr="00297640">
        <w:rPr>
          <w:rFonts w:ascii="宋体" w:eastAsia="宋体" w:hAnsi="宋体" w:cs="Times New Roman"/>
          <w:color w:val="000000"/>
          <w:kern w:val="0"/>
          <w:sz w:val="24"/>
        </w:rPr>
        <w:t>1</w:t>
      </w:r>
    </w:p>
    <w:p w:rsidR="00297640" w:rsidRPr="00297640" w:rsidRDefault="00297640" w:rsidP="00297640">
      <w:pPr>
        <w:spacing w:line="360" w:lineRule="auto"/>
        <w:jc w:val="center"/>
        <w:rPr>
          <w:rFonts w:ascii="宋体" w:eastAsia="宋体" w:hAnsi="宋体" w:cs="Times New Roman"/>
          <w:b/>
          <w:color w:val="000000"/>
          <w:kern w:val="0"/>
          <w:sz w:val="24"/>
        </w:rPr>
      </w:pPr>
      <w:r w:rsidRPr="00297640">
        <w:rPr>
          <w:rFonts w:ascii="宋体" w:eastAsia="宋体" w:hAnsi="宋体" w:cs="Times New Roman" w:hint="eastAsia"/>
          <w:b/>
          <w:color w:val="000000"/>
          <w:kern w:val="0"/>
          <w:sz w:val="24"/>
        </w:rPr>
        <w:t>山东青年政治学院</w:t>
      </w:r>
      <w:r w:rsidRPr="0029764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2017</w:t>
      </w:r>
      <w:r w:rsidRPr="00297640">
        <w:rPr>
          <w:rFonts w:ascii="宋体" w:eastAsia="宋体" w:hAnsi="宋体" w:cs="Times New Roman" w:hint="eastAsia"/>
          <w:b/>
          <w:color w:val="000000"/>
          <w:kern w:val="0"/>
          <w:sz w:val="24"/>
        </w:rPr>
        <w:t>届本科毕业论文（设计）工作流程及日程安排</w:t>
      </w:r>
    </w:p>
    <w:tbl>
      <w:tblPr>
        <w:tblStyle w:val="1"/>
        <w:tblW w:w="13948" w:type="dxa"/>
        <w:tblLayout w:type="fixed"/>
        <w:tblLook w:val="04A0" w:firstRow="1" w:lastRow="0" w:firstColumn="1" w:lastColumn="0" w:noHBand="0" w:noVBand="1"/>
      </w:tblPr>
      <w:tblGrid>
        <w:gridCol w:w="657"/>
        <w:gridCol w:w="1892"/>
        <w:gridCol w:w="4641"/>
        <w:gridCol w:w="2560"/>
        <w:gridCol w:w="2569"/>
        <w:gridCol w:w="1629"/>
      </w:tblGrid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b/>
                <w:color w:val="000000"/>
                <w:sz w:val="22"/>
              </w:rPr>
              <w:t>序号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b/>
                <w:color w:val="333333"/>
                <w:sz w:val="22"/>
              </w:rPr>
              <w:t>工作环节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b/>
                <w:color w:val="000000"/>
                <w:sz w:val="22"/>
              </w:rPr>
              <w:t>工作流程</w:t>
            </w:r>
          </w:p>
        </w:tc>
        <w:tc>
          <w:tcPr>
            <w:tcW w:w="2560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b/>
                <w:color w:val="000000"/>
                <w:sz w:val="22"/>
              </w:rPr>
              <w:t>特殊</w:t>
            </w:r>
            <w:r w:rsidRPr="00297640">
              <w:rPr>
                <w:rFonts w:ascii="宋体" w:eastAsia="宋体" w:hAnsi="宋体" w:cs="Times New Roman"/>
                <w:b/>
                <w:color w:val="000000"/>
                <w:sz w:val="22"/>
              </w:rPr>
              <w:t>情况处理流程</w:t>
            </w: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b/>
                <w:color w:val="000000"/>
                <w:sz w:val="22"/>
              </w:rPr>
              <w:t>报送材料</w:t>
            </w: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b/>
                <w:color w:val="000000"/>
                <w:sz w:val="22"/>
              </w:rPr>
              <w:t>截止时间</w:t>
            </w: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1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准备工作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1.制定学院工作安排</w:t>
            </w:r>
          </w:p>
          <w:p w:rsidR="00297640" w:rsidRPr="00297640" w:rsidRDefault="00297640" w:rsidP="00297640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sz w:val="22"/>
              </w:rPr>
              <w:t>2</w:t>
            </w:r>
            <w:r w:rsidRPr="00297640">
              <w:rPr>
                <w:rFonts w:ascii="宋体" w:eastAsia="宋体" w:hAnsi="宋体" w:cs="Times New Roman" w:hint="eastAsia"/>
                <w:sz w:val="22"/>
              </w:rPr>
              <w:t>.开展工作</w:t>
            </w:r>
            <w:r w:rsidRPr="00297640">
              <w:rPr>
                <w:rFonts w:ascii="宋体" w:eastAsia="宋体" w:hAnsi="宋体" w:cs="Times New Roman"/>
                <w:sz w:val="22"/>
              </w:rPr>
              <w:t>动员</w:t>
            </w:r>
            <w:r w:rsidRPr="00297640">
              <w:rPr>
                <w:rFonts w:ascii="宋体" w:eastAsia="宋体" w:hAnsi="宋体" w:cs="Times New Roman" w:hint="eastAsia"/>
                <w:sz w:val="22"/>
              </w:rPr>
              <w:t>、系统</w:t>
            </w:r>
            <w:r w:rsidRPr="00297640">
              <w:rPr>
                <w:rFonts w:ascii="宋体" w:eastAsia="宋体" w:hAnsi="宋体" w:cs="Times New Roman"/>
                <w:sz w:val="22"/>
              </w:rPr>
              <w:t>使用培训</w:t>
            </w:r>
            <w:r w:rsidRPr="00297640">
              <w:rPr>
                <w:rFonts w:ascii="宋体" w:eastAsia="宋体" w:hAnsi="宋体" w:cs="Times New Roman" w:hint="eastAsia"/>
                <w:sz w:val="22"/>
              </w:rPr>
              <w:t>，制度</w:t>
            </w:r>
            <w:r w:rsidRPr="00297640">
              <w:rPr>
                <w:rFonts w:ascii="宋体" w:eastAsia="宋体" w:hAnsi="宋体" w:cs="Times New Roman"/>
                <w:sz w:val="22"/>
              </w:rPr>
              <w:t>及论文规范培训</w:t>
            </w:r>
          </w:p>
          <w:p w:rsidR="00297640" w:rsidRPr="00297640" w:rsidRDefault="00297640" w:rsidP="00297640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3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.教学秘书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完善学生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指导教师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专业信息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、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工作时间节点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等平台设置</w:t>
            </w:r>
          </w:p>
          <w:p w:rsidR="00297640" w:rsidRPr="00297640" w:rsidRDefault="00297640" w:rsidP="00297640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4.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教务处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完成全校性参数设置</w:t>
            </w:r>
          </w:p>
        </w:tc>
        <w:tc>
          <w:tcPr>
            <w:tcW w:w="2560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更换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指导教师：</w:t>
            </w:r>
          </w:p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学院向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教务处提出书面申请</w:t>
            </w: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学院毕业论文（设计）工作实施方案</w:t>
            </w: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第七学期第</w:t>
            </w:r>
            <w:r w:rsidRPr="00297640">
              <w:rPr>
                <w:rFonts w:ascii="宋体" w:eastAsia="宋体" w:hAnsi="宋体" w:cs="宋体"/>
                <w:color w:val="000000"/>
                <w:sz w:val="22"/>
              </w:rPr>
              <w:t>11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周</w:t>
            </w: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科研</w:t>
            </w:r>
            <w:r w:rsidRPr="00297640">
              <w:rPr>
                <w:rFonts w:ascii="宋体" w:eastAsia="宋体" w:hAnsi="宋体" w:cs="Times New Roman"/>
                <w:sz w:val="22"/>
              </w:rPr>
              <w:t>作品替代正文</w:t>
            </w:r>
            <w:r w:rsidRPr="00297640">
              <w:rPr>
                <w:rFonts w:ascii="宋体" w:eastAsia="宋体" w:hAnsi="宋体" w:cs="Times New Roman" w:hint="eastAsia"/>
                <w:sz w:val="22"/>
              </w:rPr>
              <w:t>审核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numPr>
                <w:ilvl w:val="0"/>
                <w:numId w:val="1"/>
              </w:numPr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学生申请以科研作品替代毕业论文（设计）正文</w:t>
            </w:r>
          </w:p>
          <w:p w:rsidR="00297640" w:rsidRPr="00297640" w:rsidRDefault="00297640" w:rsidP="00297640">
            <w:pPr>
              <w:numPr>
                <w:ilvl w:val="0"/>
                <w:numId w:val="1"/>
              </w:numPr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学院</w:t>
            </w:r>
            <w:r w:rsidRPr="00297640">
              <w:rPr>
                <w:rFonts w:ascii="宋体" w:eastAsia="宋体" w:hAnsi="宋体" w:cs="Times New Roman"/>
                <w:sz w:val="22"/>
              </w:rPr>
              <w:t>审批申请</w:t>
            </w:r>
          </w:p>
          <w:p w:rsidR="00297640" w:rsidRPr="00297640" w:rsidRDefault="00297640" w:rsidP="00297640">
            <w:pPr>
              <w:numPr>
                <w:ilvl w:val="0"/>
                <w:numId w:val="1"/>
              </w:numPr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教务处</w:t>
            </w:r>
            <w:r w:rsidRPr="00297640">
              <w:rPr>
                <w:rFonts w:ascii="宋体" w:eastAsia="宋体" w:hAnsi="宋体" w:cs="Times New Roman"/>
                <w:sz w:val="22"/>
              </w:rPr>
              <w:t>审批后公示</w:t>
            </w:r>
          </w:p>
        </w:tc>
        <w:tc>
          <w:tcPr>
            <w:tcW w:w="2560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科研作品替代毕业论文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(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设计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)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申请表及信息汇总表</w:t>
            </w: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第七学期第</w:t>
            </w:r>
            <w:r w:rsidRPr="00297640">
              <w:rPr>
                <w:rFonts w:ascii="宋体" w:eastAsia="宋体" w:hAnsi="宋体" w:cs="宋体"/>
                <w:color w:val="000000"/>
                <w:sz w:val="22"/>
              </w:rPr>
              <w:t>11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周</w:t>
            </w: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3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333333"/>
                <w:sz w:val="22"/>
              </w:rPr>
              <w:t>选题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指导教师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或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学生申报选题（学生申报选题同时选择指导教师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）</w:t>
            </w:r>
          </w:p>
          <w:p w:rsidR="00297640" w:rsidRPr="00297640" w:rsidRDefault="00297640" w:rsidP="00297640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指导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教师审核学生申报选题</w:t>
            </w:r>
          </w:p>
          <w:p w:rsidR="00297640" w:rsidRPr="00297640" w:rsidRDefault="00297640" w:rsidP="00297640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教研室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主任审核选题</w:t>
            </w:r>
          </w:p>
          <w:p w:rsidR="00297640" w:rsidRPr="00297640" w:rsidRDefault="00297640" w:rsidP="00297640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教学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副院长发布选题</w:t>
            </w:r>
          </w:p>
          <w:p w:rsidR="00297640" w:rsidRPr="00297640" w:rsidRDefault="00297640" w:rsidP="00297640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专家评审选题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（</w:t>
            </w:r>
            <w:proofErr w:type="gramStart"/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教秘设置</w:t>
            </w:r>
            <w:proofErr w:type="gramEnd"/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学院专家账号、分配审核专业和权限，专家登陆评审）</w:t>
            </w:r>
          </w:p>
          <w:p w:rsidR="00297640" w:rsidRPr="00297640" w:rsidRDefault="00297640" w:rsidP="00297640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proofErr w:type="gramStart"/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学生盲选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选题</w:t>
            </w:r>
            <w:proofErr w:type="gramEnd"/>
          </w:p>
          <w:p w:rsidR="00297640" w:rsidRPr="00297640" w:rsidRDefault="00297640" w:rsidP="00297640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指导教师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确认</w:t>
            </w:r>
            <w:proofErr w:type="gramStart"/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盲选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学生</w:t>
            </w:r>
            <w:proofErr w:type="gramEnd"/>
          </w:p>
        </w:tc>
        <w:tc>
          <w:tcPr>
            <w:tcW w:w="2560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变更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选题：</w:t>
            </w:r>
          </w:p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学生提交申请→指导教师审核→教研室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主任审核</w:t>
            </w: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第七学期第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19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周</w:t>
            </w: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4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333333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333333"/>
                <w:sz w:val="22"/>
              </w:rPr>
              <w:t>任务书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numPr>
                <w:ilvl w:val="0"/>
                <w:numId w:val="3"/>
              </w:num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指导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教师下达任务书</w:t>
            </w:r>
          </w:p>
          <w:p w:rsidR="00297640" w:rsidRPr="00297640" w:rsidRDefault="00297640" w:rsidP="00297640">
            <w:pPr>
              <w:numPr>
                <w:ilvl w:val="0"/>
                <w:numId w:val="3"/>
              </w:num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教研室主任审核任务书</w:t>
            </w:r>
          </w:p>
        </w:tc>
        <w:tc>
          <w:tcPr>
            <w:tcW w:w="2560" w:type="dxa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任务书修改：</w:t>
            </w:r>
          </w:p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指导教师申请→教研室主任审核</w:t>
            </w: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5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333333"/>
                <w:sz w:val="22"/>
              </w:rPr>
              <w:t>开题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1.学生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提交开题报告</w:t>
            </w:r>
          </w:p>
          <w:p w:rsidR="00297640" w:rsidRPr="00297640" w:rsidRDefault="00297640" w:rsidP="00297640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lastRenderedPageBreak/>
              <w:t>2.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指导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教师审核开题报告</w:t>
            </w:r>
          </w:p>
          <w:p w:rsidR="00297640" w:rsidRPr="00297640" w:rsidRDefault="00297640" w:rsidP="00297640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3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.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教研室主任审核开题报告</w:t>
            </w:r>
          </w:p>
        </w:tc>
        <w:tc>
          <w:tcPr>
            <w:tcW w:w="2560" w:type="dxa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lastRenderedPageBreak/>
              <w:t>开题报告修改：</w:t>
            </w:r>
          </w:p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lastRenderedPageBreak/>
              <w:t>学生提交申请→指导教师审核→教研室主任审核</w:t>
            </w: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6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中期检查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指导教师填写中期检查表</w:t>
            </w:r>
          </w:p>
          <w:p w:rsidR="00297640" w:rsidRPr="00297640" w:rsidRDefault="00297640" w:rsidP="00297640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教学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副院长审核中期检查</w:t>
            </w:r>
          </w:p>
        </w:tc>
        <w:tc>
          <w:tcPr>
            <w:tcW w:w="2560" w:type="dxa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学院毕业论文（设计）中期检查情况总结</w:t>
            </w: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7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</w:t>
            </w:r>
            <w:r w:rsidRPr="00297640">
              <w:rPr>
                <w:rFonts w:ascii="宋体" w:eastAsia="宋体" w:hAnsi="宋体" w:cs="Times New Roman"/>
                <w:sz w:val="22"/>
              </w:rPr>
              <w:t>（</w:t>
            </w:r>
            <w:r w:rsidRPr="00297640">
              <w:rPr>
                <w:rFonts w:ascii="宋体" w:eastAsia="宋体" w:hAnsi="宋体" w:cs="Times New Roman" w:hint="eastAsia"/>
                <w:sz w:val="22"/>
              </w:rPr>
              <w:t>设计</w:t>
            </w:r>
            <w:r w:rsidRPr="00297640">
              <w:rPr>
                <w:rFonts w:ascii="宋体" w:eastAsia="宋体" w:hAnsi="宋体" w:cs="Times New Roman"/>
                <w:sz w:val="22"/>
              </w:rPr>
              <w:t>）</w:t>
            </w:r>
            <w:r w:rsidRPr="00297640">
              <w:rPr>
                <w:rFonts w:ascii="宋体" w:eastAsia="宋体" w:hAnsi="宋体" w:cs="Times New Roman" w:hint="eastAsia"/>
                <w:sz w:val="22"/>
              </w:rPr>
              <w:t>定稿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numPr>
                <w:ilvl w:val="0"/>
                <w:numId w:val="5"/>
              </w:numPr>
              <w:ind w:left="318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学生提交论文定稿，在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教师指导下反复修改</w:t>
            </w:r>
          </w:p>
          <w:p w:rsidR="00297640" w:rsidRPr="00297640" w:rsidRDefault="00297640" w:rsidP="00297640">
            <w:pPr>
              <w:numPr>
                <w:ilvl w:val="0"/>
                <w:numId w:val="5"/>
              </w:numPr>
              <w:ind w:left="318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指导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教师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审核通过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论文定稿并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评定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成绩</w:t>
            </w:r>
          </w:p>
        </w:tc>
        <w:tc>
          <w:tcPr>
            <w:tcW w:w="2560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定稿修改：</w:t>
            </w:r>
          </w:p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学生提交申请→指导教师审核</w:t>
            </w: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8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学术不端检测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60" w:type="dxa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学术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不端检测结果及处理意见</w:t>
            </w: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第八学期第</w:t>
            </w:r>
            <w:r w:rsidRPr="00297640">
              <w:rPr>
                <w:rFonts w:ascii="宋体" w:eastAsia="宋体" w:hAnsi="宋体" w:cs="宋体"/>
                <w:color w:val="000000"/>
                <w:sz w:val="22"/>
              </w:rPr>
              <w:t>12</w:t>
            </w:r>
            <w:r w:rsidRPr="00297640">
              <w:rPr>
                <w:rFonts w:ascii="宋体" w:eastAsia="宋体" w:hAnsi="宋体" w:cs="宋体" w:hint="eastAsia"/>
                <w:color w:val="000000"/>
                <w:sz w:val="22"/>
              </w:rPr>
              <w:t>周</w:t>
            </w: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9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答辩、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评阅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学院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制定答辩工作安排</w:t>
            </w:r>
          </w:p>
          <w:p w:rsidR="00297640" w:rsidRPr="00297640" w:rsidRDefault="00297640" w:rsidP="00297640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教研室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主任设置答辩分组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及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评阅教师</w:t>
            </w:r>
          </w:p>
          <w:p w:rsidR="00297640" w:rsidRPr="00297640" w:rsidRDefault="00297640" w:rsidP="00297640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教学秘书设置答辩录入员</w:t>
            </w:r>
          </w:p>
          <w:p w:rsidR="00297640" w:rsidRPr="00297640" w:rsidRDefault="00297640" w:rsidP="00297640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评阅教师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录入评阅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教师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成绩</w:t>
            </w:r>
          </w:p>
          <w:p w:rsidR="00297640" w:rsidRPr="00297640" w:rsidRDefault="00297640" w:rsidP="00297640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开展现场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答辩</w:t>
            </w:r>
          </w:p>
          <w:p w:rsidR="00297640" w:rsidRPr="00297640" w:rsidRDefault="00297640" w:rsidP="00297640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答辩录入员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录入答辩成绩</w:t>
            </w:r>
          </w:p>
          <w:p w:rsidR="00297640" w:rsidRPr="00297640" w:rsidRDefault="00297640" w:rsidP="00297640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教学秘书发布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总评成绩</w:t>
            </w:r>
          </w:p>
          <w:p w:rsidR="00297640" w:rsidRPr="00297640" w:rsidRDefault="00297640" w:rsidP="00297640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指导教师将总评成绩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录入教务系统</w:t>
            </w:r>
          </w:p>
        </w:tc>
        <w:tc>
          <w:tcPr>
            <w:tcW w:w="2560" w:type="dxa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学生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评价结果一览表</w:t>
            </w: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第八学期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第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14周</w:t>
            </w: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97640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 w:rsidRPr="00297640">
              <w:rPr>
                <w:rFonts w:ascii="宋体" w:eastAsia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校级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优秀学士学位论文（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设计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）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评选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numPr>
                <w:ilvl w:val="0"/>
                <w:numId w:val="7"/>
              </w:num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学院系统内推荐校级优秀论文（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设计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）</w:t>
            </w:r>
          </w:p>
          <w:p w:rsidR="00297640" w:rsidRPr="00297640" w:rsidRDefault="00297640" w:rsidP="00297640">
            <w:pPr>
              <w:numPr>
                <w:ilvl w:val="0"/>
                <w:numId w:val="7"/>
              </w:num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教学副院长系统内审核</w:t>
            </w:r>
          </w:p>
          <w:p w:rsidR="00297640" w:rsidRPr="00297640" w:rsidRDefault="00297640" w:rsidP="00297640">
            <w:pPr>
              <w:numPr>
                <w:ilvl w:val="0"/>
                <w:numId w:val="7"/>
              </w:num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学校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审核</w:t>
            </w:r>
          </w:p>
        </w:tc>
        <w:tc>
          <w:tcPr>
            <w:tcW w:w="2560" w:type="dxa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优秀学士学位论文（设计）推荐表</w:t>
            </w: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第八学期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第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1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5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周</w:t>
            </w:r>
          </w:p>
        </w:tc>
      </w:tr>
      <w:tr w:rsidR="00297640" w:rsidRPr="00297640" w:rsidTr="006E0FD9">
        <w:tc>
          <w:tcPr>
            <w:tcW w:w="657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宋体"/>
                <w:color w:val="000000"/>
                <w:sz w:val="22"/>
              </w:rPr>
              <w:t>11</w:t>
            </w:r>
          </w:p>
        </w:tc>
        <w:tc>
          <w:tcPr>
            <w:tcW w:w="1892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优秀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指导教师评选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、工作总结、档案整理</w:t>
            </w:r>
          </w:p>
        </w:tc>
        <w:tc>
          <w:tcPr>
            <w:tcW w:w="4641" w:type="dxa"/>
            <w:vAlign w:val="center"/>
          </w:tcPr>
          <w:p w:rsidR="00297640" w:rsidRPr="00297640" w:rsidRDefault="00297640" w:rsidP="00297640">
            <w:pPr>
              <w:numPr>
                <w:ilvl w:val="3"/>
                <w:numId w:val="7"/>
              </w:numPr>
              <w:ind w:left="428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学院系统内推荐优秀指导教师</w:t>
            </w:r>
          </w:p>
          <w:p w:rsidR="00297640" w:rsidRPr="00297640" w:rsidRDefault="00297640" w:rsidP="00297640">
            <w:pPr>
              <w:numPr>
                <w:ilvl w:val="3"/>
                <w:numId w:val="7"/>
              </w:numPr>
              <w:ind w:left="428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开展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本科毕业论文（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设计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）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工作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总结</w:t>
            </w:r>
          </w:p>
          <w:p w:rsidR="00297640" w:rsidRPr="00297640" w:rsidRDefault="00297640" w:rsidP="00297640">
            <w:pPr>
              <w:numPr>
                <w:ilvl w:val="3"/>
                <w:numId w:val="7"/>
              </w:numPr>
              <w:ind w:left="428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本科毕业论文（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设计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）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档案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整理</w:t>
            </w:r>
          </w:p>
        </w:tc>
        <w:tc>
          <w:tcPr>
            <w:tcW w:w="2560" w:type="dxa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优秀指导教师申请表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、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毕业论文（设计）成绩汇总表、学院毕业论文（设计）工作总结、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优秀</w:t>
            </w: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学士学位论文集</w:t>
            </w:r>
          </w:p>
        </w:tc>
        <w:tc>
          <w:tcPr>
            <w:tcW w:w="1629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2"/>
              </w:rPr>
              <w:t>下学年第一学期第</w:t>
            </w:r>
            <w:r w:rsidRPr="00297640">
              <w:rPr>
                <w:rFonts w:ascii="宋体" w:eastAsia="宋体" w:hAnsi="宋体" w:cs="Times New Roman"/>
                <w:color w:val="000000"/>
                <w:sz w:val="22"/>
              </w:rPr>
              <w:t>2周</w:t>
            </w:r>
          </w:p>
        </w:tc>
      </w:tr>
    </w:tbl>
    <w:p w:rsidR="00297640" w:rsidRPr="00297640" w:rsidRDefault="00297640" w:rsidP="0029764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  <w:sectPr w:rsidR="00297640" w:rsidRPr="00297640">
          <w:pgSz w:w="16838" w:h="11906" w:orient="landscape"/>
          <w:pgMar w:top="1135" w:right="1440" w:bottom="1800" w:left="1440" w:header="851" w:footer="992" w:gutter="0"/>
          <w:cols w:space="425"/>
          <w:docGrid w:type="lines" w:linePitch="312"/>
        </w:sectPr>
      </w:pPr>
    </w:p>
    <w:p w:rsidR="00297640" w:rsidRPr="00297640" w:rsidRDefault="00297640" w:rsidP="00297640">
      <w:pPr>
        <w:spacing w:line="360" w:lineRule="auto"/>
        <w:rPr>
          <w:rFonts w:ascii="宋体" w:eastAsia="宋体" w:hAnsi="Calibri" w:cs="宋体"/>
          <w:color w:val="000000"/>
          <w:kern w:val="0"/>
          <w:sz w:val="24"/>
          <w:szCs w:val="24"/>
        </w:rPr>
      </w:pP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附件</w:t>
      </w: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</w:p>
    <w:p w:rsidR="00297640" w:rsidRPr="00297640" w:rsidRDefault="00297640" w:rsidP="00297640">
      <w:pPr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97640">
        <w:rPr>
          <w:rFonts w:ascii="宋体" w:eastAsia="宋体" w:hAnsi="宋体" w:cs="Times New Roman" w:hint="eastAsia"/>
          <w:b/>
          <w:sz w:val="24"/>
          <w:szCs w:val="24"/>
        </w:rPr>
        <w:t>“山东青年政治学院毕业论文（设计）管理系统”</w:t>
      </w:r>
      <w:r w:rsidRPr="0029764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使用注意事项</w:t>
      </w:r>
    </w:p>
    <w:p w:rsidR="00297640" w:rsidRPr="00297640" w:rsidRDefault="00297640" w:rsidP="00297640">
      <w:pPr>
        <w:spacing w:line="360" w:lineRule="auto"/>
        <w:jc w:val="center"/>
        <w:rPr>
          <w:rFonts w:ascii="宋体" w:eastAsia="宋体" w:hAnsi="Calibri" w:cs="宋体"/>
          <w:color w:val="000000"/>
          <w:kern w:val="0"/>
          <w:sz w:val="24"/>
          <w:szCs w:val="24"/>
        </w:rPr>
      </w:pPr>
    </w:p>
    <w:p w:rsidR="00297640" w:rsidRPr="00297640" w:rsidRDefault="00297640" w:rsidP="00297640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1.系统网址</w:t>
      </w:r>
    </w:p>
    <w:p w:rsidR="00297640" w:rsidRPr="00297640" w:rsidRDefault="00297640" w:rsidP="00297640">
      <w:pPr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校内</w:t>
      </w: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hyperlink r:id="rId7" w:history="1">
        <w:r w:rsidRPr="00297640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http://bylw.sdyu.edu.cn/index.aspx</w:t>
        </w:r>
      </w:hyperlink>
    </w:p>
    <w:p w:rsidR="00297640" w:rsidRPr="00297640" w:rsidRDefault="00297640" w:rsidP="00297640">
      <w:pPr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校外</w:t>
      </w: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hyperlink r:id="rId8" w:history="1">
        <w:r w:rsidRPr="00297640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http://222.175.157.195:8888/index.aspx</w:t>
        </w:r>
      </w:hyperlink>
    </w:p>
    <w:p w:rsidR="00297640" w:rsidRPr="00297640" w:rsidRDefault="00297640" w:rsidP="00297640">
      <w:pPr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或点击教务处主页“教师平台”或“教师平台”菜单</w:t>
      </w: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下的</w:t>
      </w: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“论文</w:t>
      </w: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系统（</w:t>
      </w: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</w:t>
      </w: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）</w:t>
      </w: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”或“论文</w:t>
      </w: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系统（</w:t>
      </w: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</w:t>
      </w: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）</w:t>
      </w: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”。</w:t>
      </w:r>
    </w:p>
    <w:p w:rsidR="00297640" w:rsidRPr="00297640" w:rsidRDefault="00297640" w:rsidP="00297640">
      <w:pPr>
        <w:spacing w:line="360" w:lineRule="auto"/>
        <w:ind w:firstLineChars="200" w:firstLine="480"/>
        <w:rPr>
          <w:rFonts w:ascii="宋体" w:eastAsia="宋体" w:hAnsi="Calibri" w:cs="宋体"/>
          <w:color w:val="000000"/>
          <w:kern w:val="0"/>
          <w:sz w:val="24"/>
          <w:szCs w:val="24"/>
        </w:rPr>
      </w:pP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2.</w:t>
      </w: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系统分别设有学院院长、分管副院长、专业负责人（教研室主任）、教学秘书、指导教师和学生等用户角色。教师的初始登陆账号和密码都是工号；学生的初始登陆账号和密码都是学号，</w:t>
      </w:r>
      <w:r w:rsidRPr="00297640">
        <w:rPr>
          <w:rFonts w:ascii="宋体" w:eastAsia="宋体" w:hAnsi="宋体" w:cs="宋体"/>
          <w:color w:val="000000"/>
          <w:kern w:val="0"/>
          <w:sz w:val="24"/>
          <w:szCs w:val="24"/>
        </w:rPr>
        <w:t>同一账号包含不同角色</w:t>
      </w: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。请各学院加强管理，做好教师和学生系统使用培训工作。</w:t>
      </w:r>
    </w:p>
    <w:p w:rsidR="00297640" w:rsidRPr="00297640" w:rsidRDefault="00297640" w:rsidP="00297640">
      <w:pPr>
        <w:widowControl/>
        <w:spacing w:line="360" w:lineRule="auto"/>
        <w:ind w:firstLineChars="200" w:firstLine="480"/>
        <w:jc w:val="left"/>
        <w:rPr>
          <w:rFonts w:ascii="宋体" w:eastAsia="宋体" w:hAnsi="Calibri" w:cs="宋体"/>
          <w:color w:val="000000"/>
          <w:kern w:val="0"/>
          <w:sz w:val="24"/>
          <w:szCs w:val="24"/>
        </w:rPr>
      </w:pPr>
      <w:r w:rsidRPr="00297640">
        <w:rPr>
          <w:rFonts w:ascii="宋体" w:eastAsia="宋体" w:hAnsi="宋体" w:cs="Calibri"/>
          <w:color w:val="000000"/>
          <w:kern w:val="0"/>
          <w:sz w:val="24"/>
          <w:szCs w:val="24"/>
        </w:rPr>
        <w:t>3.</w:t>
      </w:r>
      <w:r w:rsidRPr="00297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各学院根据“毕业论文（设计）管理系统”中学校总体时间安排，设定本学院各环节时间节点，但各环节截止时间不得晚于学校截止时间。</w:t>
      </w:r>
    </w:p>
    <w:p w:rsidR="00297640" w:rsidRPr="00297640" w:rsidRDefault="00297640" w:rsidP="002976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297640">
        <w:rPr>
          <w:rFonts w:ascii="宋体" w:eastAsia="宋体" w:hAnsi="宋体" w:cs="Calibri"/>
          <w:color w:val="000000"/>
          <w:kern w:val="0"/>
          <w:sz w:val="24"/>
          <w:szCs w:val="24"/>
        </w:rPr>
        <w:t>4.</w:t>
      </w:r>
      <w:r w:rsidRPr="00297640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系统的具体操作流程请各位师生在系统首页或教务处网站“使用帮助</w:t>
      </w:r>
      <w:r w:rsidRPr="00297640">
        <w:rPr>
          <w:rFonts w:ascii="宋体" w:eastAsia="宋体" w:hAnsi="宋体" w:cs="Calibri"/>
          <w:color w:val="000000"/>
          <w:kern w:val="0"/>
          <w:sz w:val="24"/>
          <w:szCs w:val="24"/>
        </w:rPr>
        <w:t>”</w:t>
      </w:r>
      <w:r w:rsidRPr="00297640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栏目下载学习，在使用过程中遇到问题，请咨询各学院教学科研管理办公室。</w:t>
      </w:r>
    </w:p>
    <w:p w:rsidR="00297640" w:rsidRPr="00297640" w:rsidRDefault="00297640" w:rsidP="00297640">
      <w:pPr>
        <w:widowControl/>
        <w:jc w:val="left"/>
        <w:rPr>
          <w:rFonts w:ascii="宋体" w:eastAsia="宋体" w:hAnsi="宋体" w:cs="Times New Roman"/>
          <w:sz w:val="24"/>
        </w:rPr>
      </w:pPr>
      <w:r w:rsidRPr="00297640">
        <w:rPr>
          <w:rFonts w:ascii="宋体" w:eastAsia="宋体" w:hAnsi="宋体" w:cs="Times New Roman"/>
          <w:sz w:val="24"/>
        </w:rPr>
        <w:br w:type="page"/>
      </w:r>
    </w:p>
    <w:p w:rsidR="00297640" w:rsidRPr="00297640" w:rsidRDefault="00297640" w:rsidP="00297640">
      <w:pPr>
        <w:spacing w:line="360" w:lineRule="auto"/>
        <w:rPr>
          <w:rFonts w:ascii="宋体" w:eastAsia="宋体" w:hAnsi="宋体" w:cs="Times New Roman"/>
          <w:sz w:val="24"/>
        </w:rPr>
      </w:pPr>
      <w:r w:rsidRPr="00297640">
        <w:rPr>
          <w:rFonts w:ascii="宋体" w:eastAsia="宋体" w:hAnsi="宋体" w:cs="Times New Roman" w:hint="eastAsia"/>
          <w:sz w:val="24"/>
        </w:rPr>
        <w:lastRenderedPageBreak/>
        <w:t>附件</w:t>
      </w:r>
      <w:r w:rsidRPr="00297640">
        <w:rPr>
          <w:rFonts w:ascii="宋体" w:eastAsia="宋体" w:hAnsi="宋体" w:cs="Times New Roman"/>
          <w:sz w:val="24"/>
        </w:rPr>
        <w:t>3</w:t>
      </w:r>
    </w:p>
    <w:p w:rsidR="00297640" w:rsidRPr="00297640" w:rsidRDefault="00297640" w:rsidP="00297640">
      <w:pPr>
        <w:spacing w:line="360" w:lineRule="auto"/>
        <w:jc w:val="center"/>
        <w:rPr>
          <w:rFonts w:ascii="宋体" w:eastAsia="宋体" w:hAnsi="宋体" w:cs="Times New Roman"/>
          <w:b/>
          <w:color w:val="000000"/>
          <w:kern w:val="0"/>
          <w:sz w:val="24"/>
        </w:rPr>
      </w:pPr>
      <w:r w:rsidRPr="00297640">
        <w:rPr>
          <w:rFonts w:ascii="宋体" w:eastAsia="宋体" w:hAnsi="宋体" w:cs="Times New Roman" w:hint="eastAsia"/>
          <w:b/>
          <w:color w:val="000000"/>
          <w:kern w:val="0"/>
          <w:sz w:val="24"/>
        </w:rPr>
        <w:t>山东青年政治</w:t>
      </w:r>
      <w:r w:rsidRPr="00297640">
        <w:rPr>
          <w:rFonts w:ascii="宋体" w:eastAsia="宋体" w:hAnsi="宋体" w:cs="Times New Roman"/>
          <w:b/>
          <w:color w:val="000000"/>
          <w:kern w:val="0"/>
          <w:sz w:val="24"/>
        </w:rPr>
        <w:t>学院</w:t>
      </w:r>
      <w:r w:rsidRPr="00297640">
        <w:rPr>
          <w:rFonts w:ascii="宋体" w:eastAsia="宋体" w:hAnsi="宋体" w:cs="Times New Roman" w:hint="eastAsia"/>
          <w:b/>
          <w:color w:val="000000"/>
          <w:kern w:val="0"/>
          <w:sz w:val="24"/>
        </w:rPr>
        <w:t>本科</w:t>
      </w:r>
      <w:r w:rsidRPr="00297640">
        <w:rPr>
          <w:rFonts w:ascii="宋体" w:eastAsia="宋体" w:hAnsi="宋体" w:cs="Times New Roman"/>
          <w:b/>
          <w:color w:val="000000"/>
          <w:kern w:val="0"/>
          <w:sz w:val="24"/>
        </w:rPr>
        <w:t>毕业</w:t>
      </w:r>
      <w:r w:rsidRPr="00297640">
        <w:rPr>
          <w:rFonts w:ascii="宋体" w:eastAsia="宋体" w:hAnsi="宋体" w:cs="Times New Roman" w:hint="eastAsia"/>
          <w:b/>
          <w:color w:val="000000"/>
          <w:kern w:val="0"/>
          <w:sz w:val="24"/>
        </w:rPr>
        <w:t>论文（</w:t>
      </w:r>
      <w:r w:rsidRPr="00297640">
        <w:rPr>
          <w:rFonts w:ascii="宋体" w:eastAsia="宋体" w:hAnsi="宋体" w:cs="Times New Roman"/>
          <w:b/>
          <w:color w:val="000000"/>
          <w:kern w:val="0"/>
          <w:sz w:val="24"/>
        </w:rPr>
        <w:t>设计</w:t>
      </w:r>
      <w:r w:rsidRPr="00297640">
        <w:rPr>
          <w:rFonts w:ascii="宋体" w:eastAsia="宋体" w:hAnsi="宋体" w:cs="Times New Roman" w:hint="eastAsia"/>
          <w:b/>
          <w:color w:val="000000"/>
          <w:kern w:val="0"/>
          <w:sz w:val="24"/>
        </w:rPr>
        <w:t>）档案整理规范</w:t>
      </w:r>
    </w:p>
    <w:p w:rsidR="00297640" w:rsidRPr="00297640" w:rsidRDefault="00297640" w:rsidP="00297640">
      <w:pPr>
        <w:spacing w:line="360" w:lineRule="auto"/>
        <w:ind w:firstLineChars="177" w:firstLine="425"/>
        <w:jc w:val="left"/>
        <w:rPr>
          <w:rFonts w:ascii="宋体" w:eastAsia="宋体" w:hAnsi="宋体" w:cs="Times New Roman"/>
          <w:color w:val="000000"/>
          <w:kern w:val="0"/>
          <w:sz w:val="24"/>
        </w:rPr>
      </w:pPr>
      <w:r w:rsidRPr="00297640">
        <w:rPr>
          <w:rFonts w:ascii="宋体" w:eastAsia="宋体" w:hAnsi="宋体" w:cs="Times New Roman" w:hint="eastAsia"/>
          <w:color w:val="000000"/>
          <w:kern w:val="0"/>
          <w:sz w:val="24"/>
        </w:rPr>
        <w:t>本科毕业论文（设计）档案由管理工作档案和学生成果档案两部分组成。应</w:t>
      </w:r>
      <w:r w:rsidRPr="00297640">
        <w:rPr>
          <w:rFonts w:ascii="宋体" w:eastAsia="宋体" w:hAnsi="宋体" w:cs="Times New Roman"/>
          <w:color w:val="000000"/>
          <w:kern w:val="0"/>
          <w:sz w:val="24"/>
        </w:rPr>
        <w:t>归档文件</w:t>
      </w:r>
      <w:r w:rsidRPr="00297640">
        <w:rPr>
          <w:rFonts w:ascii="宋体" w:eastAsia="宋体" w:hAnsi="宋体" w:cs="Times New Roman" w:hint="eastAsia"/>
          <w:color w:val="000000"/>
          <w:kern w:val="0"/>
          <w:sz w:val="24"/>
        </w:rPr>
        <w:t>目录见下表：</w:t>
      </w:r>
    </w:p>
    <w:tbl>
      <w:tblPr>
        <w:tblStyle w:val="1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669"/>
        <w:gridCol w:w="5041"/>
        <w:gridCol w:w="1843"/>
      </w:tblGrid>
      <w:tr w:rsidR="00297640" w:rsidRPr="00297640" w:rsidTr="006E0FD9">
        <w:trPr>
          <w:jc w:val="center"/>
        </w:trPr>
        <w:tc>
          <w:tcPr>
            <w:tcW w:w="664" w:type="dxa"/>
            <w:tcBorders>
              <w:bottom w:val="single" w:sz="4" w:space="0" w:color="auto"/>
            </w:tcBorders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类型</w:t>
            </w:r>
          </w:p>
        </w:tc>
        <w:tc>
          <w:tcPr>
            <w:tcW w:w="669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序号</w:t>
            </w:r>
          </w:p>
        </w:tc>
        <w:tc>
          <w:tcPr>
            <w:tcW w:w="5041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材料名称</w:t>
            </w:r>
          </w:p>
        </w:tc>
        <w:tc>
          <w:tcPr>
            <w:tcW w:w="1843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备注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 w:val="restart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管理</w:t>
            </w:r>
            <w:r w:rsidRPr="00297640">
              <w:rPr>
                <w:rFonts w:ascii="宋体" w:eastAsia="宋体" w:hAnsi="宋体" w:cs="Times New Roman"/>
                <w:sz w:val="22"/>
              </w:rPr>
              <w:t>档案</w:t>
            </w: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1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毕业论文（设计）工作实施方案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撰写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2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毕业论文（设计）选题评审一览表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3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毕业论文（设计）中期检查情况总结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撰写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4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毕业论文（设计）学术</w:t>
            </w:r>
            <w:r w:rsidRPr="00297640">
              <w:rPr>
                <w:rFonts w:ascii="宋体" w:eastAsia="宋体" w:hAnsi="宋体" w:cs="Times New Roman"/>
                <w:sz w:val="22"/>
              </w:rPr>
              <w:t>不端检测结果及处理意见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撰写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5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毕业论文（设计）指导教师变更、</w:t>
            </w:r>
            <w:r w:rsidRPr="00297640">
              <w:rPr>
                <w:rFonts w:ascii="宋体" w:eastAsia="宋体" w:hAnsi="宋体" w:cs="Times New Roman"/>
                <w:sz w:val="22"/>
              </w:rPr>
              <w:t>选题</w:t>
            </w:r>
            <w:r w:rsidRPr="00297640">
              <w:rPr>
                <w:rFonts w:ascii="宋体" w:eastAsia="宋体" w:hAnsi="宋体" w:cs="Times New Roman" w:hint="eastAsia"/>
                <w:sz w:val="22"/>
              </w:rPr>
              <w:t>变更情况一览表</w:t>
            </w:r>
          </w:p>
        </w:tc>
        <w:tc>
          <w:tcPr>
            <w:tcW w:w="1843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填写模板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6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选题变更情况一览表</w:t>
            </w:r>
          </w:p>
        </w:tc>
        <w:tc>
          <w:tcPr>
            <w:tcW w:w="1843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7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毕业论文（设计）优秀指导教师申报表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</w:t>
            </w:r>
            <w:r w:rsidRPr="00297640">
              <w:rPr>
                <w:rFonts w:ascii="宋体" w:eastAsia="宋体" w:hAnsi="宋体" w:cs="Times New Roman"/>
                <w:sz w:val="22"/>
              </w:rPr>
              <w:t>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/>
                <w:sz w:val="22"/>
              </w:rPr>
              <w:t>8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毕业论文（设计）综合信息一览表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9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毕业论文（设计）工作总结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撰写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10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毕业论文（设计）优秀学士学位论文集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编印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 w:val="restart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学生</w:t>
            </w:r>
            <w:r w:rsidRPr="00297640">
              <w:rPr>
                <w:rFonts w:ascii="宋体" w:eastAsia="宋体" w:hAnsi="宋体" w:cs="Times New Roman"/>
                <w:sz w:val="22"/>
              </w:rPr>
              <w:t>成果档案目录</w:t>
            </w:r>
          </w:p>
        </w:tc>
        <w:tc>
          <w:tcPr>
            <w:tcW w:w="669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1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毕业论文（设计）学生选题申请表或教师选题申报表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2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毕业论文（设计）选题变更申请表 [可选]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3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指导教师变更申请 [可选]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撰写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4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毕业论文（设计）任务书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5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毕业论文（设计）开题报告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6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毕业论文（设计）中期检查表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7</w:t>
            </w:r>
          </w:p>
        </w:tc>
        <w:tc>
          <w:tcPr>
            <w:tcW w:w="5041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毕业论文（设计）学术不端检测报告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学术不端检测系统导出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8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毕业论文（设计）论文打印稿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9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毕业论文（设计）评阅</w:t>
            </w:r>
            <w:r w:rsidRPr="00297640">
              <w:rPr>
                <w:rFonts w:ascii="宋体" w:eastAsia="宋体" w:hAnsi="宋体" w:cs="Times New Roman"/>
                <w:sz w:val="22"/>
              </w:rPr>
              <w:t>与答辩材料（</w:t>
            </w:r>
            <w:proofErr w:type="gramStart"/>
            <w:r w:rsidRPr="00297640">
              <w:rPr>
                <w:rFonts w:ascii="宋体" w:eastAsia="宋体" w:hAnsi="宋体" w:cs="Times New Roman" w:hint="eastAsia"/>
                <w:sz w:val="22"/>
              </w:rPr>
              <w:t>含导教师</w:t>
            </w:r>
            <w:proofErr w:type="gramEnd"/>
            <w:r w:rsidRPr="00297640">
              <w:rPr>
                <w:rFonts w:ascii="宋体" w:eastAsia="宋体" w:hAnsi="宋体" w:cs="Times New Roman" w:hint="eastAsia"/>
                <w:sz w:val="22"/>
              </w:rPr>
              <w:t>评分表、评阅人评分表、答辩评分表、答辩记录表、总评成绩表</w:t>
            </w:r>
            <w:r w:rsidRPr="00297640">
              <w:rPr>
                <w:rFonts w:ascii="宋体" w:eastAsia="宋体" w:hAnsi="宋体" w:cs="Times New Roman"/>
                <w:sz w:val="22"/>
              </w:rPr>
              <w:t>）</w:t>
            </w:r>
          </w:p>
        </w:tc>
        <w:tc>
          <w:tcPr>
            <w:tcW w:w="1843" w:type="dxa"/>
            <w:vAlign w:val="center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  <w:tr w:rsidR="00297640" w:rsidRPr="00297640" w:rsidTr="006E0FD9">
        <w:trPr>
          <w:jc w:val="center"/>
        </w:trPr>
        <w:tc>
          <w:tcPr>
            <w:tcW w:w="664" w:type="dxa"/>
            <w:vMerge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669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1</w:t>
            </w:r>
            <w:r w:rsidRPr="00297640">
              <w:rPr>
                <w:rFonts w:ascii="宋体" w:eastAsia="宋体" w:hAnsi="宋体" w:cs="Times New Roman"/>
                <w:sz w:val="22"/>
              </w:rPr>
              <w:t>0</w:t>
            </w:r>
          </w:p>
        </w:tc>
        <w:tc>
          <w:tcPr>
            <w:tcW w:w="5041" w:type="dxa"/>
          </w:tcPr>
          <w:p w:rsidR="00297640" w:rsidRPr="00297640" w:rsidRDefault="00297640" w:rsidP="0029764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校级优秀毕业论文（设计）申报表</w:t>
            </w:r>
          </w:p>
        </w:tc>
        <w:tc>
          <w:tcPr>
            <w:tcW w:w="1843" w:type="dxa"/>
          </w:tcPr>
          <w:p w:rsidR="00297640" w:rsidRPr="00297640" w:rsidRDefault="00297640" w:rsidP="0029764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297640">
              <w:rPr>
                <w:rFonts w:ascii="宋体" w:eastAsia="宋体" w:hAnsi="宋体" w:cs="Times New Roman" w:hint="eastAsia"/>
                <w:sz w:val="22"/>
              </w:rPr>
              <w:t>论文系统导出</w:t>
            </w:r>
          </w:p>
        </w:tc>
      </w:tr>
    </w:tbl>
    <w:p w:rsidR="00297640" w:rsidRPr="00297640" w:rsidRDefault="00297640" w:rsidP="00297640">
      <w:pPr>
        <w:spacing w:line="360" w:lineRule="auto"/>
        <w:rPr>
          <w:rFonts w:ascii="宋体" w:eastAsia="宋体" w:hAnsi="宋体" w:cs="Times New Roman"/>
          <w:b/>
          <w:sz w:val="24"/>
        </w:rPr>
      </w:pPr>
      <w:r w:rsidRPr="00297640">
        <w:rPr>
          <w:rFonts w:ascii="宋体" w:eastAsia="宋体" w:hAnsi="宋体" w:cs="Times New Roman" w:hint="eastAsia"/>
          <w:b/>
          <w:sz w:val="24"/>
        </w:rPr>
        <w:t>档案整理要求：</w:t>
      </w:r>
    </w:p>
    <w:p w:rsidR="00297640" w:rsidRPr="00297640" w:rsidRDefault="00297640" w:rsidP="00297640">
      <w:pPr>
        <w:numPr>
          <w:ilvl w:val="3"/>
          <w:numId w:val="8"/>
        </w:numPr>
        <w:spacing w:line="360" w:lineRule="auto"/>
        <w:ind w:firstLineChars="236" w:firstLine="566"/>
        <w:rPr>
          <w:rFonts w:ascii="宋体" w:eastAsia="宋体" w:hAnsi="宋体" w:cs="Times New Roman"/>
          <w:sz w:val="24"/>
        </w:rPr>
      </w:pPr>
      <w:r w:rsidRPr="00297640">
        <w:rPr>
          <w:rFonts w:ascii="宋体" w:eastAsia="宋体" w:hAnsi="宋体" w:cs="Times New Roman" w:hint="eastAsia"/>
          <w:sz w:val="24"/>
        </w:rPr>
        <w:t>管理工作档案按学院或专业整理，学生成果档案按学生整理。</w:t>
      </w:r>
    </w:p>
    <w:p w:rsidR="00297640" w:rsidRPr="00297640" w:rsidRDefault="00297640" w:rsidP="00297640">
      <w:pPr>
        <w:numPr>
          <w:ilvl w:val="3"/>
          <w:numId w:val="8"/>
        </w:numPr>
        <w:spacing w:line="360" w:lineRule="auto"/>
        <w:ind w:firstLineChars="236" w:firstLine="566"/>
        <w:rPr>
          <w:rFonts w:ascii="宋体" w:eastAsia="宋体" w:hAnsi="宋体" w:cs="Times New Roman"/>
          <w:sz w:val="24"/>
        </w:rPr>
      </w:pPr>
      <w:r w:rsidRPr="00297640">
        <w:rPr>
          <w:rFonts w:ascii="宋体" w:eastAsia="宋体" w:hAnsi="宋体" w:cs="Times New Roman" w:hint="eastAsia"/>
          <w:sz w:val="24"/>
        </w:rPr>
        <w:t>档案材料内容应填写完整，不得出现空项，签名</w:t>
      </w:r>
      <w:proofErr w:type="gramStart"/>
      <w:r w:rsidRPr="00297640">
        <w:rPr>
          <w:rFonts w:ascii="宋体" w:eastAsia="宋体" w:hAnsi="宋体" w:cs="Times New Roman" w:hint="eastAsia"/>
          <w:sz w:val="24"/>
        </w:rPr>
        <w:t>应手写</w:t>
      </w:r>
      <w:proofErr w:type="gramEnd"/>
      <w:r w:rsidRPr="00297640">
        <w:rPr>
          <w:rFonts w:ascii="宋体" w:eastAsia="宋体" w:hAnsi="宋体" w:cs="Times New Roman" w:hint="eastAsia"/>
          <w:sz w:val="24"/>
        </w:rPr>
        <w:t>或打印电子签名。</w:t>
      </w:r>
    </w:p>
    <w:p w:rsidR="00297640" w:rsidRPr="00297640" w:rsidRDefault="00297640" w:rsidP="00297640">
      <w:pPr>
        <w:numPr>
          <w:ilvl w:val="3"/>
          <w:numId w:val="8"/>
        </w:numPr>
        <w:spacing w:line="360" w:lineRule="auto"/>
        <w:ind w:firstLineChars="236" w:firstLine="566"/>
        <w:rPr>
          <w:rFonts w:ascii="宋体" w:eastAsia="宋体" w:hAnsi="宋体" w:cs="Times New Roman"/>
          <w:sz w:val="24"/>
        </w:rPr>
      </w:pPr>
      <w:r w:rsidRPr="00297640">
        <w:rPr>
          <w:rFonts w:ascii="宋体" w:eastAsia="宋体" w:hAnsi="宋体" w:cs="Times New Roman" w:hint="eastAsia"/>
          <w:sz w:val="24"/>
        </w:rPr>
        <w:t>所有</w:t>
      </w:r>
      <w:r w:rsidRPr="00297640">
        <w:rPr>
          <w:rFonts w:ascii="宋体" w:eastAsia="宋体" w:hAnsi="宋体" w:cs="Times New Roman"/>
          <w:sz w:val="24"/>
        </w:rPr>
        <w:t>档案材料应</w:t>
      </w:r>
      <w:r w:rsidRPr="00297640">
        <w:rPr>
          <w:rFonts w:ascii="宋体" w:eastAsia="宋体" w:hAnsi="宋体" w:cs="Times New Roman" w:hint="eastAsia"/>
          <w:sz w:val="24"/>
        </w:rPr>
        <w:t>按照学校或学院统一格式要求</w:t>
      </w:r>
      <w:r w:rsidRPr="00297640">
        <w:rPr>
          <w:rFonts w:ascii="宋体" w:eastAsia="宋体" w:hAnsi="宋体" w:cs="Times New Roman"/>
          <w:sz w:val="24"/>
        </w:rPr>
        <w:t>规范排版、</w:t>
      </w:r>
      <w:r w:rsidRPr="00297640">
        <w:rPr>
          <w:rFonts w:ascii="宋体" w:eastAsia="宋体" w:hAnsi="宋体" w:cs="Times New Roman" w:hint="eastAsia"/>
          <w:sz w:val="24"/>
        </w:rPr>
        <w:t>装订。</w:t>
      </w:r>
    </w:p>
    <w:p w:rsidR="00297640" w:rsidRPr="00297640" w:rsidRDefault="00297640" w:rsidP="00297640">
      <w:pPr>
        <w:numPr>
          <w:ilvl w:val="3"/>
          <w:numId w:val="8"/>
        </w:numPr>
        <w:spacing w:line="360" w:lineRule="auto"/>
        <w:ind w:firstLineChars="236" w:firstLine="566"/>
        <w:rPr>
          <w:rFonts w:ascii="宋体" w:eastAsia="宋体" w:hAnsi="宋体" w:cs="Times New Roman"/>
          <w:sz w:val="24"/>
        </w:rPr>
      </w:pPr>
      <w:r w:rsidRPr="00297640">
        <w:rPr>
          <w:rFonts w:ascii="宋体" w:eastAsia="宋体" w:hAnsi="宋体" w:cs="Times New Roman" w:hint="eastAsia"/>
          <w:sz w:val="24"/>
        </w:rPr>
        <w:t>学生</w:t>
      </w:r>
      <w:r w:rsidRPr="00297640">
        <w:rPr>
          <w:rFonts w:ascii="宋体" w:eastAsia="宋体" w:hAnsi="宋体" w:cs="Times New Roman"/>
          <w:sz w:val="24"/>
        </w:rPr>
        <w:t>成果档案应装入</w:t>
      </w:r>
      <w:proofErr w:type="gramStart"/>
      <w:r w:rsidRPr="00297640">
        <w:rPr>
          <w:rFonts w:ascii="宋体" w:eastAsia="宋体" w:hAnsi="宋体" w:cs="Times New Roman"/>
          <w:sz w:val="24"/>
        </w:rPr>
        <w:t>档案袋并贴</w:t>
      </w:r>
      <w:proofErr w:type="gramEnd"/>
      <w:r w:rsidRPr="00297640">
        <w:rPr>
          <w:rFonts w:ascii="宋体" w:eastAsia="宋体" w:hAnsi="宋体" w:cs="Times New Roman"/>
          <w:sz w:val="24"/>
        </w:rPr>
        <w:t>封皮</w:t>
      </w:r>
      <w:r w:rsidRPr="00297640">
        <w:rPr>
          <w:rFonts w:ascii="宋体" w:eastAsia="宋体" w:hAnsi="宋体" w:cs="Times New Roman" w:hint="eastAsia"/>
          <w:sz w:val="24"/>
        </w:rPr>
        <w:t>（附后）</w:t>
      </w:r>
      <w:r w:rsidRPr="00297640">
        <w:rPr>
          <w:rFonts w:ascii="宋体" w:eastAsia="宋体" w:hAnsi="宋体" w:cs="Times New Roman"/>
          <w:sz w:val="24"/>
        </w:rPr>
        <w:t>。</w:t>
      </w:r>
    </w:p>
    <w:p w:rsidR="00297640" w:rsidRPr="00297640" w:rsidRDefault="00297640" w:rsidP="00297640">
      <w:pPr>
        <w:jc w:val="center"/>
        <w:rPr>
          <w:rFonts w:ascii="宋体" w:eastAsia="宋体" w:hAnsi="宋体" w:cs="Times New Roman"/>
          <w:b/>
          <w:sz w:val="52"/>
        </w:rPr>
      </w:pPr>
    </w:p>
    <w:p w:rsidR="00297640" w:rsidRPr="00297640" w:rsidRDefault="00297640" w:rsidP="00297640">
      <w:pPr>
        <w:widowControl/>
        <w:jc w:val="left"/>
        <w:rPr>
          <w:rFonts w:ascii="宋体" w:eastAsia="宋体" w:hAnsi="宋体" w:cs="Times New Roman"/>
          <w:b/>
          <w:sz w:val="52"/>
        </w:rPr>
      </w:pPr>
      <w:r w:rsidRPr="00297640">
        <w:rPr>
          <w:rFonts w:ascii="宋体" w:eastAsia="宋体" w:hAnsi="宋体" w:cs="Times New Roman"/>
          <w:b/>
          <w:sz w:val="52"/>
        </w:rPr>
        <w:br w:type="page"/>
      </w:r>
    </w:p>
    <w:p w:rsidR="00297640" w:rsidRPr="00297640" w:rsidRDefault="00297640" w:rsidP="00297640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7" type="#_x0000_t202" style="position:absolute;left:0;text-align:left;margin-left:400.6pt;margin-top:.45pt;width:90.65pt;height:2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">
            <v:textbox>
              <w:txbxContent>
                <w:p w:rsidR="00297640" w:rsidRDefault="00297640" w:rsidP="00297640">
                  <w:pPr>
                    <w:rPr>
                      <w:sz w:val="24"/>
                      <w:szCs w:val="24"/>
                    </w:rPr>
                  </w:pPr>
                  <w:r w:rsidRPr="00297640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编号：</w:t>
                  </w:r>
                </w:p>
              </w:txbxContent>
            </v:textbox>
            <w10:wrap type="square"/>
          </v:shape>
        </w:pict>
      </w:r>
    </w:p>
    <w:p w:rsidR="00297640" w:rsidRPr="00297640" w:rsidRDefault="00297640" w:rsidP="00297640">
      <w:pPr>
        <w:jc w:val="center"/>
        <w:rPr>
          <w:rFonts w:ascii="宋体" w:eastAsia="宋体" w:hAnsi="宋体" w:cs="Times New Roman"/>
          <w:b/>
          <w:sz w:val="40"/>
          <w:szCs w:val="40"/>
        </w:rPr>
      </w:pPr>
      <w:r w:rsidRPr="00297640">
        <w:rPr>
          <w:rFonts w:ascii="宋体" w:eastAsia="宋体" w:hAnsi="宋体" w:cs="Times New Roman" w:hint="eastAsia"/>
          <w:b/>
          <w:sz w:val="40"/>
          <w:szCs w:val="40"/>
        </w:rPr>
        <w:t>山东青年政治学院</w:t>
      </w:r>
    </w:p>
    <w:p w:rsidR="00297640" w:rsidRPr="00297640" w:rsidRDefault="00297640" w:rsidP="00297640">
      <w:pPr>
        <w:jc w:val="center"/>
        <w:rPr>
          <w:rFonts w:ascii="宋体" w:eastAsia="宋体" w:hAnsi="宋体" w:cs="Times New Roman"/>
          <w:b/>
          <w:sz w:val="40"/>
          <w:szCs w:val="40"/>
        </w:rPr>
      </w:pPr>
      <w:r w:rsidRPr="00297640">
        <w:rPr>
          <w:rFonts w:ascii="宋体" w:eastAsia="宋体" w:hAnsi="宋体" w:cs="Times New Roman" w:hint="eastAsia"/>
          <w:b/>
          <w:sz w:val="40"/>
          <w:szCs w:val="40"/>
        </w:rPr>
        <w:t>本科毕业论文（设计）学生成果材料档案袋</w:t>
      </w:r>
    </w:p>
    <w:p w:rsidR="00297640" w:rsidRPr="00297640" w:rsidRDefault="00297640" w:rsidP="00297640">
      <w:pPr>
        <w:jc w:val="center"/>
        <w:rPr>
          <w:rFonts w:ascii="宋体" w:eastAsia="宋体" w:hAnsi="宋体" w:cs="Times New Roman"/>
          <w:b/>
          <w:sz w:val="40"/>
          <w:szCs w:val="40"/>
        </w:rPr>
      </w:pPr>
    </w:p>
    <w:p w:rsidR="00297640" w:rsidRPr="00297640" w:rsidRDefault="00297640" w:rsidP="00297640">
      <w:pPr>
        <w:rPr>
          <w:rFonts w:ascii="宋体" w:eastAsia="宋体" w:hAnsi="宋体" w:cs="Times New Roman"/>
          <w:b/>
          <w:sz w:val="32"/>
          <w:u w:val="single"/>
        </w:rPr>
      </w:pPr>
      <w:r w:rsidRPr="00297640">
        <w:rPr>
          <w:rFonts w:ascii="宋体" w:eastAsia="宋体" w:hAnsi="宋体" w:cs="Times New Roman" w:hint="eastAsia"/>
          <w:b/>
          <w:sz w:val="32"/>
        </w:rPr>
        <w:t>学院：专业：年级：</w:t>
      </w:r>
    </w:p>
    <w:p w:rsidR="00297640" w:rsidRPr="00297640" w:rsidRDefault="00297640" w:rsidP="00297640">
      <w:pPr>
        <w:rPr>
          <w:rFonts w:ascii="宋体" w:eastAsia="宋体" w:hAnsi="宋体" w:cs="Times New Roman"/>
          <w:b/>
          <w:sz w:val="32"/>
          <w:u w:val="single"/>
        </w:rPr>
      </w:pPr>
      <w:r w:rsidRPr="00297640">
        <w:rPr>
          <w:rFonts w:ascii="宋体" w:eastAsia="宋体" w:hAnsi="宋体" w:cs="Times New Roman" w:hint="eastAsia"/>
          <w:b/>
          <w:sz w:val="32"/>
        </w:rPr>
        <w:t>姓名：学号：班级：</w:t>
      </w:r>
    </w:p>
    <w:p w:rsidR="00297640" w:rsidRPr="00297640" w:rsidRDefault="00297640" w:rsidP="00297640">
      <w:pPr>
        <w:rPr>
          <w:rFonts w:ascii="宋体" w:eastAsia="宋体" w:hAnsi="宋体" w:cs="Times New Roman"/>
          <w:b/>
          <w:sz w:val="32"/>
        </w:rPr>
      </w:pPr>
      <w:r w:rsidRPr="00297640">
        <w:rPr>
          <w:rFonts w:ascii="宋体" w:eastAsia="宋体" w:hAnsi="宋体" w:cs="Times New Roman" w:hint="eastAsia"/>
          <w:b/>
          <w:sz w:val="32"/>
        </w:rPr>
        <w:t>论文题目：</w:t>
      </w:r>
    </w:p>
    <w:p w:rsidR="00297640" w:rsidRPr="00297640" w:rsidRDefault="00297640" w:rsidP="00297640">
      <w:pPr>
        <w:spacing w:afterLines="50" w:after="156"/>
        <w:rPr>
          <w:rFonts w:ascii="宋体" w:eastAsia="宋体" w:hAnsi="宋体" w:cs="Times New Roman"/>
          <w:b/>
          <w:sz w:val="32"/>
          <w:u w:val="single"/>
        </w:rPr>
      </w:pPr>
      <w:r w:rsidRPr="00297640">
        <w:rPr>
          <w:rFonts w:ascii="宋体" w:eastAsia="宋体" w:hAnsi="宋体" w:cs="Times New Roman" w:hint="eastAsia"/>
          <w:b/>
          <w:sz w:val="32"/>
        </w:rPr>
        <w:t>指导教师：</w:t>
      </w:r>
    </w:p>
    <w:tbl>
      <w:tblPr>
        <w:tblStyle w:val="1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992"/>
      </w:tblGrid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 w:hint="eastAsia"/>
                <w:sz w:val="32"/>
              </w:rPr>
              <w:t>编号</w:t>
            </w:r>
          </w:p>
        </w:tc>
        <w:tc>
          <w:tcPr>
            <w:tcW w:w="6804" w:type="dxa"/>
            <w:vAlign w:val="center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 w:hint="eastAsia"/>
                <w:sz w:val="32"/>
              </w:rPr>
              <w:t>目录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 w:hint="eastAsia"/>
                <w:sz w:val="32"/>
              </w:rPr>
              <w:t>份数</w:t>
            </w: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毕业论文（设计）学生选题申请表或教师选题申报表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/>
                <w:sz w:val="32"/>
              </w:rPr>
              <w:t>2</w:t>
            </w: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※毕业论文（设计）选题变更申请表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/>
                <w:sz w:val="32"/>
              </w:rPr>
              <w:t>3</w:t>
            </w: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※指导教师变更申请表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/>
                <w:sz w:val="32"/>
              </w:rPr>
              <w:t>4</w:t>
            </w: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毕业论文（设计）任务书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 w:hint="eastAsia"/>
                <w:sz w:val="32"/>
                <w:szCs w:val="32"/>
              </w:rPr>
              <w:t>5</w:t>
            </w: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毕业论文（设计）开题报告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 w:hint="eastAsia"/>
                <w:sz w:val="32"/>
                <w:szCs w:val="32"/>
              </w:rPr>
              <w:t>6</w:t>
            </w: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jc w:val="left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毕业论文（设计）中期检查表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 w:hint="eastAsia"/>
                <w:sz w:val="32"/>
                <w:szCs w:val="32"/>
              </w:rPr>
              <w:t>7</w:t>
            </w:r>
          </w:p>
        </w:tc>
        <w:tc>
          <w:tcPr>
            <w:tcW w:w="6804" w:type="dxa"/>
            <w:vAlign w:val="center"/>
          </w:tcPr>
          <w:p w:rsidR="00297640" w:rsidRPr="00297640" w:rsidRDefault="00297640" w:rsidP="00297640">
            <w:pPr>
              <w:spacing w:line="500" w:lineRule="exact"/>
              <w:jc w:val="left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毕业论文（设计）学术不端检测报告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 w:hint="eastAsia"/>
                <w:sz w:val="32"/>
                <w:szCs w:val="32"/>
              </w:rPr>
              <w:t>8</w:t>
            </w: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ind w:left="5350" w:hangingChars="2229" w:hanging="5350"/>
              <w:jc w:val="left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毕业论文（设计）论文打印稿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/>
                <w:sz w:val="32"/>
                <w:szCs w:val="32"/>
              </w:rPr>
              <w:t>9</w:t>
            </w: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毕业论文（设计）评阅</w:t>
            </w:r>
            <w:r w:rsidRPr="00297640">
              <w:rPr>
                <w:rFonts w:ascii="宋体" w:eastAsia="宋体" w:hAnsi="宋体" w:cs="Times New Roman"/>
                <w:color w:val="000000"/>
                <w:sz w:val="24"/>
              </w:rPr>
              <w:t>与答辩材料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  <w:r w:rsidRPr="00297640">
              <w:rPr>
                <w:rFonts w:ascii="宋体" w:eastAsia="宋体" w:hAnsi="宋体" w:cs="Times New Roman"/>
                <w:sz w:val="32"/>
                <w:szCs w:val="32"/>
              </w:rPr>
              <w:t>10</w:t>
            </w: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297640">
              <w:rPr>
                <w:rFonts w:ascii="宋体" w:eastAsia="宋体" w:hAnsi="宋体" w:cs="Times New Roman" w:hint="eastAsia"/>
                <w:color w:val="000000"/>
                <w:sz w:val="24"/>
              </w:rPr>
              <w:t>校级优秀毕业论文（设计）申请表</w:t>
            </w: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  <w:tr w:rsidR="00297640" w:rsidRPr="00297640" w:rsidTr="006E0FD9">
        <w:tc>
          <w:tcPr>
            <w:tcW w:w="988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sz w:val="32"/>
              </w:rPr>
            </w:pPr>
          </w:p>
        </w:tc>
        <w:tc>
          <w:tcPr>
            <w:tcW w:w="6804" w:type="dxa"/>
          </w:tcPr>
          <w:p w:rsidR="00297640" w:rsidRPr="00297640" w:rsidRDefault="00297640" w:rsidP="00297640">
            <w:pPr>
              <w:spacing w:line="500" w:lineRule="exac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992" w:type="dxa"/>
          </w:tcPr>
          <w:p w:rsidR="00297640" w:rsidRPr="00297640" w:rsidRDefault="00297640" w:rsidP="00297640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</w:tbl>
    <w:p w:rsidR="00297640" w:rsidRPr="00297640" w:rsidRDefault="00297640" w:rsidP="00297640">
      <w:pPr>
        <w:widowControl/>
        <w:spacing w:line="2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  <w:bookmarkStart w:id="0" w:name="_GoBack"/>
      <w:bookmarkEnd w:id="0"/>
    </w:p>
    <w:sectPr w:rsidR="00297640" w:rsidRPr="00297640" w:rsidSect="00232241">
      <w:footerReference w:type="even" r:id="rId9"/>
      <w:footerReference w:type="default" r:id="rId10"/>
      <w:pgSz w:w="11906" w:h="16838"/>
      <w:pgMar w:top="1361" w:right="1247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10E" w:rsidRDefault="005C110E" w:rsidP="00297640">
      <w:r>
        <w:separator/>
      </w:r>
    </w:p>
  </w:endnote>
  <w:endnote w:type="continuationSeparator" w:id="0">
    <w:p w:rsidR="005C110E" w:rsidRDefault="005C110E" w:rsidP="0029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873" w:rsidRDefault="005C11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7873" w:rsidRDefault="005C110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873" w:rsidRDefault="005C110E">
    <w:pPr>
      <w:pStyle w:val="a4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297640" w:rsidRPr="00297640">
      <w:rPr>
        <w:noProof/>
        <w:lang w:val="zh-CN"/>
      </w:rPr>
      <w:t>6</w:t>
    </w:r>
    <w:r>
      <w:fldChar w:fldCharType="end"/>
    </w:r>
  </w:p>
  <w:p w:rsidR="00B27873" w:rsidRDefault="005C11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10E" w:rsidRDefault="005C110E" w:rsidP="00297640">
      <w:r>
        <w:separator/>
      </w:r>
    </w:p>
  </w:footnote>
  <w:footnote w:type="continuationSeparator" w:id="0">
    <w:p w:rsidR="005C110E" w:rsidRDefault="005C110E" w:rsidP="0029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79"/>
    <w:multiLevelType w:val="multilevel"/>
    <w:tmpl w:val="05425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0C3EF9"/>
    <w:multiLevelType w:val="multilevel"/>
    <w:tmpl w:val="0D0C3E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657A9F"/>
    <w:multiLevelType w:val="multilevel"/>
    <w:tmpl w:val="0E657A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74241A"/>
    <w:multiLevelType w:val="multilevel"/>
    <w:tmpl w:val="33742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6E0DBC"/>
    <w:multiLevelType w:val="multilevel"/>
    <w:tmpl w:val="346E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638117E5"/>
    <w:multiLevelType w:val="multilevel"/>
    <w:tmpl w:val="05425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0D018D"/>
    <w:multiLevelType w:val="multilevel"/>
    <w:tmpl w:val="680D01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A037EC"/>
    <w:multiLevelType w:val="multilevel"/>
    <w:tmpl w:val="7DA03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CB9"/>
    <w:rsid w:val="00000CED"/>
    <w:rsid w:val="00003785"/>
    <w:rsid w:val="000106B8"/>
    <w:rsid w:val="00012A92"/>
    <w:rsid w:val="00027480"/>
    <w:rsid w:val="00041B13"/>
    <w:rsid w:val="00047949"/>
    <w:rsid w:val="00060E3D"/>
    <w:rsid w:val="000628CB"/>
    <w:rsid w:val="00074D0B"/>
    <w:rsid w:val="000765D3"/>
    <w:rsid w:val="000866FF"/>
    <w:rsid w:val="0009250A"/>
    <w:rsid w:val="0009439A"/>
    <w:rsid w:val="000B5EDF"/>
    <w:rsid w:val="000E1E67"/>
    <w:rsid w:val="000F0C90"/>
    <w:rsid w:val="00107442"/>
    <w:rsid w:val="001075DB"/>
    <w:rsid w:val="0011070D"/>
    <w:rsid w:val="00112E44"/>
    <w:rsid w:val="00116195"/>
    <w:rsid w:val="00121324"/>
    <w:rsid w:val="0012436F"/>
    <w:rsid w:val="00136814"/>
    <w:rsid w:val="00143460"/>
    <w:rsid w:val="001503EF"/>
    <w:rsid w:val="00151960"/>
    <w:rsid w:val="00152168"/>
    <w:rsid w:val="00156005"/>
    <w:rsid w:val="00156470"/>
    <w:rsid w:val="00174C3D"/>
    <w:rsid w:val="001755C5"/>
    <w:rsid w:val="00177E1A"/>
    <w:rsid w:val="00187B2C"/>
    <w:rsid w:val="001948E6"/>
    <w:rsid w:val="00197C19"/>
    <w:rsid w:val="001A2DA3"/>
    <w:rsid w:val="001B4EF3"/>
    <w:rsid w:val="001B7620"/>
    <w:rsid w:val="001C3671"/>
    <w:rsid w:val="001C6729"/>
    <w:rsid w:val="001D6D09"/>
    <w:rsid w:val="00215CA7"/>
    <w:rsid w:val="00222913"/>
    <w:rsid w:val="0023645F"/>
    <w:rsid w:val="00243C4A"/>
    <w:rsid w:val="002563A6"/>
    <w:rsid w:val="00256709"/>
    <w:rsid w:val="002658BA"/>
    <w:rsid w:val="002739DB"/>
    <w:rsid w:val="00275FF7"/>
    <w:rsid w:val="00282D4B"/>
    <w:rsid w:val="0028316D"/>
    <w:rsid w:val="0028655C"/>
    <w:rsid w:val="0029142F"/>
    <w:rsid w:val="00297640"/>
    <w:rsid w:val="002B15BE"/>
    <w:rsid w:val="002B5B06"/>
    <w:rsid w:val="002B5ED4"/>
    <w:rsid w:val="002C081F"/>
    <w:rsid w:val="002C0A8F"/>
    <w:rsid w:val="002D2318"/>
    <w:rsid w:val="002F1095"/>
    <w:rsid w:val="0030071C"/>
    <w:rsid w:val="00315755"/>
    <w:rsid w:val="00316866"/>
    <w:rsid w:val="00327021"/>
    <w:rsid w:val="00336D7C"/>
    <w:rsid w:val="0034280F"/>
    <w:rsid w:val="0034798E"/>
    <w:rsid w:val="00352E06"/>
    <w:rsid w:val="0036416C"/>
    <w:rsid w:val="00371166"/>
    <w:rsid w:val="0037340C"/>
    <w:rsid w:val="003B2EC7"/>
    <w:rsid w:val="003C30B9"/>
    <w:rsid w:val="003C5D47"/>
    <w:rsid w:val="003C677E"/>
    <w:rsid w:val="003D3230"/>
    <w:rsid w:val="003D4BE9"/>
    <w:rsid w:val="003D53F0"/>
    <w:rsid w:val="003D5B07"/>
    <w:rsid w:val="003F26E6"/>
    <w:rsid w:val="004161EC"/>
    <w:rsid w:val="0041661B"/>
    <w:rsid w:val="004177BD"/>
    <w:rsid w:val="00446149"/>
    <w:rsid w:val="00457ABA"/>
    <w:rsid w:val="00464B04"/>
    <w:rsid w:val="004761AC"/>
    <w:rsid w:val="0047774A"/>
    <w:rsid w:val="004867D7"/>
    <w:rsid w:val="004923EF"/>
    <w:rsid w:val="004B4949"/>
    <w:rsid w:val="004D58EB"/>
    <w:rsid w:val="004E1791"/>
    <w:rsid w:val="004E27A1"/>
    <w:rsid w:val="004F1E56"/>
    <w:rsid w:val="00501535"/>
    <w:rsid w:val="00502DBC"/>
    <w:rsid w:val="00505429"/>
    <w:rsid w:val="005242CE"/>
    <w:rsid w:val="00530C3D"/>
    <w:rsid w:val="00533D27"/>
    <w:rsid w:val="00593885"/>
    <w:rsid w:val="00597802"/>
    <w:rsid w:val="005B42CC"/>
    <w:rsid w:val="005C110E"/>
    <w:rsid w:val="005D4B97"/>
    <w:rsid w:val="005E2E2F"/>
    <w:rsid w:val="00603332"/>
    <w:rsid w:val="006253B4"/>
    <w:rsid w:val="006323AF"/>
    <w:rsid w:val="006749D8"/>
    <w:rsid w:val="0068079C"/>
    <w:rsid w:val="0068171A"/>
    <w:rsid w:val="006A31EF"/>
    <w:rsid w:val="006B353C"/>
    <w:rsid w:val="006B7A47"/>
    <w:rsid w:val="006D569F"/>
    <w:rsid w:val="006E1068"/>
    <w:rsid w:val="006E18BB"/>
    <w:rsid w:val="006E2963"/>
    <w:rsid w:val="006E41B1"/>
    <w:rsid w:val="006F490E"/>
    <w:rsid w:val="007054DB"/>
    <w:rsid w:val="007062C4"/>
    <w:rsid w:val="00706946"/>
    <w:rsid w:val="00717482"/>
    <w:rsid w:val="00720D60"/>
    <w:rsid w:val="0072105F"/>
    <w:rsid w:val="00722B44"/>
    <w:rsid w:val="007413EE"/>
    <w:rsid w:val="007416FB"/>
    <w:rsid w:val="007429DB"/>
    <w:rsid w:val="007C36FB"/>
    <w:rsid w:val="007D044F"/>
    <w:rsid w:val="007D0910"/>
    <w:rsid w:val="007D280F"/>
    <w:rsid w:val="007E0476"/>
    <w:rsid w:val="007F18A0"/>
    <w:rsid w:val="007F4510"/>
    <w:rsid w:val="007F745E"/>
    <w:rsid w:val="007F7CD9"/>
    <w:rsid w:val="00800FCF"/>
    <w:rsid w:val="00802A06"/>
    <w:rsid w:val="0081798A"/>
    <w:rsid w:val="00830448"/>
    <w:rsid w:val="00857B71"/>
    <w:rsid w:val="0087607B"/>
    <w:rsid w:val="0088207A"/>
    <w:rsid w:val="00882E0A"/>
    <w:rsid w:val="008931E5"/>
    <w:rsid w:val="008A04BE"/>
    <w:rsid w:val="008A7D9E"/>
    <w:rsid w:val="008C2DB5"/>
    <w:rsid w:val="008C756C"/>
    <w:rsid w:val="008F1CD9"/>
    <w:rsid w:val="00902F0F"/>
    <w:rsid w:val="00906B48"/>
    <w:rsid w:val="009078DA"/>
    <w:rsid w:val="00917C3C"/>
    <w:rsid w:val="00923425"/>
    <w:rsid w:val="0095271F"/>
    <w:rsid w:val="009660BD"/>
    <w:rsid w:val="00972550"/>
    <w:rsid w:val="00973A4A"/>
    <w:rsid w:val="00994FFB"/>
    <w:rsid w:val="009B5204"/>
    <w:rsid w:val="009B7378"/>
    <w:rsid w:val="009B7E88"/>
    <w:rsid w:val="009C5591"/>
    <w:rsid w:val="009C70E4"/>
    <w:rsid w:val="009D173B"/>
    <w:rsid w:val="009D1CF3"/>
    <w:rsid w:val="009D2FB9"/>
    <w:rsid w:val="009D37E4"/>
    <w:rsid w:val="009D7F03"/>
    <w:rsid w:val="00A01219"/>
    <w:rsid w:val="00A0336F"/>
    <w:rsid w:val="00A124CA"/>
    <w:rsid w:val="00A23032"/>
    <w:rsid w:val="00A310E9"/>
    <w:rsid w:val="00A422F9"/>
    <w:rsid w:val="00A5340B"/>
    <w:rsid w:val="00A70296"/>
    <w:rsid w:val="00A72A12"/>
    <w:rsid w:val="00A812F8"/>
    <w:rsid w:val="00A83E3E"/>
    <w:rsid w:val="00A84E87"/>
    <w:rsid w:val="00A953AA"/>
    <w:rsid w:val="00AC2E79"/>
    <w:rsid w:val="00B06F5E"/>
    <w:rsid w:val="00B21213"/>
    <w:rsid w:val="00B26BDB"/>
    <w:rsid w:val="00B31D4E"/>
    <w:rsid w:val="00B36145"/>
    <w:rsid w:val="00B44DC4"/>
    <w:rsid w:val="00B62981"/>
    <w:rsid w:val="00B6415C"/>
    <w:rsid w:val="00B9161F"/>
    <w:rsid w:val="00B91999"/>
    <w:rsid w:val="00BE3E9B"/>
    <w:rsid w:val="00BE642D"/>
    <w:rsid w:val="00C04776"/>
    <w:rsid w:val="00C40A13"/>
    <w:rsid w:val="00C466FD"/>
    <w:rsid w:val="00C66DEF"/>
    <w:rsid w:val="00C7755A"/>
    <w:rsid w:val="00C77D9E"/>
    <w:rsid w:val="00C95DA1"/>
    <w:rsid w:val="00CB5FC2"/>
    <w:rsid w:val="00CC0700"/>
    <w:rsid w:val="00CC4087"/>
    <w:rsid w:val="00CD2512"/>
    <w:rsid w:val="00CE4F7D"/>
    <w:rsid w:val="00D138F7"/>
    <w:rsid w:val="00D16ADE"/>
    <w:rsid w:val="00D24964"/>
    <w:rsid w:val="00D3788B"/>
    <w:rsid w:val="00D43846"/>
    <w:rsid w:val="00D605AF"/>
    <w:rsid w:val="00D61E61"/>
    <w:rsid w:val="00D808B7"/>
    <w:rsid w:val="00D93AE4"/>
    <w:rsid w:val="00D95B28"/>
    <w:rsid w:val="00DA1F2E"/>
    <w:rsid w:val="00DA37F6"/>
    <w:rsid w:val="00DA53CB"/>
    <w:rsid w:val="00DB21D3"/>
    <w:rsid w:val="00DB380C"/>
    <w:rsid w:val="00DB696D"/>
    <w:rsid w:val="00DC0895"/>
    <w:rsid w:val="00DE6EDB"/>
    <w:rsid w:val="00DE7CB9"/>
    <w:rsid w:val="00E04598"/>
    <w:rsid w:val="00E13178"/>
    <w:rsid w:val="00E13C92"/>
    <w:rsid w:val="00E16326"/>
    <w:rsid w:val="00E44EBE"/>
    <w:rsid w:val="00E521B6"/>
    <w:rsid w:val="00EA5DB8"/>
    <w:rsid w:val="00EA661F"/>
    <w:rsid w:val="00EC7745"/>
    <w:rsid w:val="00EE0745"/>
    <w:rsid w:val="00F3583C"/>
    <w:rsid w:val="00F450E1"/>
    <w:rsid w:val="00F56721"/>
    <w:rsid w:val="00F5705E"/>
    <w:rsid w:val="00F702FA"/>
    <w:rsid w:val="00F93AD9"/>
    <w:rsid w:val="00F94B73"/>
    <w:rsid w:val="00FB191D"/>
    <w:rsid w:val="00FB30CC"/>
    <w:rsid w:val="00FB72C2"/>
    <w:rsid w:val="00FC366C"/>
    <w:rsid w:val="00FC5219"/>
    <w:rsid w:val="00FC6500"/>
    <w:rsid w:val="00FD0866"/>
    <w:rsid w:val="00FD3F95"/>
    <w:rsid w:val="00FD55B8"/>
    <w:rsid w:val="00FD6999"/>
    <w:rsid w:val="00FF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933B7B-4D45-4814-8BDA-0B360B9B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640"/>
    <w:rPr>
      <w:sz w:val="18"/>
      <w:szCs w:val="18"/>
    </w:rPr>
  </w:style>
  <w:style w:type="character" w:styleId="a5">
    <w:name w:val="page number"/>
    <w:basedOn w:val="a0"/>
    <w:qFormat/>
    <w:rsid w:val="00297640"/>
  </w:style>
  <w:style w:type="table" w:customStyle="1" w:styleId="1">
    <w:name w:val="网格型1"/>
    <w:basedOn w:val="a1"/>
    <w:next w:val="a6"/>
    <w:uiPriority w:val="59"/>
    <w:qFormat/>
    <w:rsid w:val="002976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97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2.175.157.195:8888/index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ylw.sdyu.edu.cn/index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qiyichen</dc:creator>
  <cp:keywords/>
  <dc:description/>
  <cp:lastModifiedBy>qiyichen</cp:lastModifiedBy>
  <cp:revision>2</cp:revision>
  <dcterms:created xsi:type="dcterms:W3CDTF">2016-10-19T01:43:00Z</dcterms:created>
  <dcterms:modified xsi:type="dcterms:W3CDTF">2016-10-19T01:44:00Z</dcterms:modified>
</cp:coreProperties>
</file>