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3" w:rsidRPr="00D34925" w:rsidRDefault="00FD7723" w:rsidP="00FD7723">
      <w:pPr>
        <w:widowControl/>
        <w:shd w:val="clear" w:color="auto" w:fill="FFFFFF"/>
        <w:spacing w:before="156" w:after="125" w:line="225" w:lineRule="atLeast"/>
        <w:jc w:val="left"/>
        <w:rPr>
          <w:rFonts w:ascii="宋体" w:hAnsi="宋体" w:cs="Helvetica"/>
          <w:color w:val="333333"/>
          <w:kern w:val="0"/>
          <w:szCs w:val="21"/>
        </w:rPr>
      </w:pPr>
      <w:bookmarkStart w:id="0" w:name="_GoBack"/>
      <w:bookmarkEnd w:id="0"/>
      <w:r w:rsidRPr="00D34925">
        <w:rPr>
          <w:rFonts w:ascii="宋体" w:hAnsi="宋体" w:cs="Helvetica" w:hint="eastAsia"/>
          <w:color w:val="333333"/>
          <w:kern w:val="0"/>
          <w:szCs w:val="21"/>
        </w:rPr>
        <w:t>附件：</w:t>
      </w:r>
    </w:p>
    <w:p w:rsidR="00FD7723" w:rsidRPr="00D34925" w:rsidRDefault="00FD7723" w:rsidP="00FD7723">
      <w:pPr>
        <w:widowControl/>
        <w:shd w:val="clear" w:color="auto" w:fill="FFFFFF"/>
        <w:spacing w:before="156" w:after="125" w:line="225" w:lineRule="atLeast"/>
        <w:ind w:firstLineChars="550" w:firstLine="1320"/>
        <w:jc w:val="left"/>
        <w:rPr>
          <w:rFonts w:ascii="Helvetica" w:hAnsi="Helvetica" w:cs="Helvetica"/>
          <w:b/>
          <w:color w:val="000000"/>
          <w:kern w:val="0"/>
          <w:sz w:val="16"/>
          <w:szCs w:val="16"/>
        </w:rPr>
      </w:pPr>
      <w:r>
        <w:rPr>
          <w:rFonts w:ascii="宋体" w:hAnsi="宋体" w:cs="Helvetica" w:hint="eastAsia"/>
          <w:color w:val="333333"/>
          <w:kern w:val="0"/>
          <w:sz w:val="24"/>
          <w:szCs w:val="24"/>
        </w:rPr>
        <w:t xml:space="preserve"> </w:t>
      </w:r>
      <w:r w:rsidRPr="00D34925">
        <w:rPr>
          <w:rFonts w:ascii="宋体" w:hAnsi="宋体" w:cs="Helvetica" w:hint="eastAsia"/>
          <w:b/>
          <w:color w:val="333333"/>
          <w:kern w:val="0"/>
          <w:sz w:val="24"/>
          <w:szCs w:val="24"/>
        </w:rPr>
        <w:t>山东青年政治学院2015年度校级优秀教学研究论文名单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940"/>
        <w:gridCol w:w="1080"/>
        <w:gridCol w:w="3787"/>
        <w:gridCol w:w="1418"/>
        <w:gridCol w:w="1275"/>
      </w:tblGrid>
      <w:tr w:rsidR="00FD7723" w:rsidRPr="007F57FF" w:rsidTr="00184DAA">
        <w:trPr>
          <w:trHeight w:val="55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23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FD7723" w:rsidRPr="007F57FF" w:rsidTr="00FD433E">
        <w:trPr>
          <w:trHeight w:val="7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权福军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思想政治理论课教学如何“破冰”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当代教育</w:t>
            </w:r>
          </w:p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FD7723" w:rsidRPr="007F57FF" w:rsidTr="00184DAA">
        <w:trPr>
          <w:trHeight w:val="5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大学生创业教育的实证研究及发展路径——基于山东大学生创业教育的分析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中国成人</w:t>
            </w:r>
          </w:p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D7723" w:rsidRPr="007F57FF" w:rsidTr="00FD433E">
        <w:trPr>
          <w:trHeight w:val="1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崔伟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审计学本科专业课程体系建设问题探讨——以“大会计”核心执业能力培养为目标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财会月刊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7723" w:rsidRPr="007F57FF" w:rsidTr="00FD433E">
        <w:trPr>
          <w:trHeight w:val="11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席岩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基于职业能力培养的国际经济与贸易专业实践教学改革研究与实践——以山东青年政治学院为例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高教学刊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7723" w:rsidRPr="007F57FF" w:rsidTr="00FD433E">
        <w:trPr>
          <w:trHeight w:val="111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从教学评价走向学习结果评价——OECO国际高等教育学习结果测评项目述评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比较教育</w:t>
            </w:r>
          </w:p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FD7723" w:rsidRPr="007F57FF" w:rsidTr="00FD433E">
        <w:trPr>
          <w:trHeight w:val="8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徐珊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PBL双环互动教学模式在统计学中的应用与探索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现代企业</w:t>
            </w:r>
          </w:p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7723" w:rsidRPr="007F57FF" w:rsidTr="00FD433E">
        <w:trPr>
          <w:trHeight w:val="84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张金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社会表演学视角下的大学英语课程教学技能研究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职业教育</w:t>
            </w:r>
          </w:p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7723" w:rsidRPr="007F57FF" w:rsidTr="00184DAA">
        <w:trPr>
          <w:trHeight w:val="5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李伟伟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新时代背景下数据结构教学改革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计算机时代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7723" w:rsidRPr="007F57FF" w:rsidTr="00184DAA">
        <w:trPr>
          <w:trHeight w:val="5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颜焱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论舞蹈灵敏度及其训练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艺术研究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7723" w:rsidRPr="007F57FF" w:rsidTr="00295FDC">
        <w:trPr>
          <w:trHeight w:val="83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杨菲菲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结合企业需求的实践引导型教学模式构建研究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57F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内江科技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23" w:rsidRPr="007F57FF" w:rsidRDefault="00FD7723" w:rsidP="00184D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D7723" w:rsidRPr="00B5351A" w:rsidRDefault="00FD7723" w:rsidP="00FD7723">
      <w:pPr>
        <w:spacing w:before="156"/>
      </w:pPr>
    </w:p>
    <w:p w:rsidR="00E61914" w:rsidRPr="004A7B41" w:rsidRDefault="00E61914"/>
    <w:sectPr w:rsidR="00E61914" w:rsidRPr="004A7B41" w:rsidSect="0030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0E0"/>
    <w:rsid w:val="00023F5A"/>
    <w:rsid w:val="00055AAD"/>
    <w:rsid w:val="00074979"/>
    <w:rsid w:val="001475EA"/>
    <w:rsid w:val="001A283A"/>
    <w:rsid w:val="001F7439"/>
    <w:rsid w:val="00295FDC"/>
    <w:rsid w:val="002D0A40"/>
    <w:rsid w:val="003060E4"/>
    <w:rsid w:val="00331FEA"/>
    <w:rsid w:val="003E4025"/>
    <w:rsid w:val="004A7B41"/>
    <w:rsid w:val="00566ADE"/>
    <w:rsid w:val="005B7E8E"/>
    <w:rsid w:val="005E48CC"/>
    <w:rsid w:val="00794D52"/>
    <w:rsid w:val="00887311"/>
    <w:rsid w:val="008D1608"/>
    <w:rsid w:val="0090240B"/>
    <w:rsid w:val="0093384E"/>
    <w:rsid w:val="009610E0"/>
    <w:rsid w:val="00A84959"/>
    <w:rsid w:val="00AA6E81"/>
    <w:rsid w:val="00C42981"/>
    <w:rsid w:val="00C5044E"/>
    <w:rsid w:val="00CA625F"/>
    <w:rsid w:val="00D14B53"/>
    <w:rsid w:val="00D34925"/>
    <w:rsid w:val="00E0335F"/>
    <w:rsid w:val="00E61914"/>
    <w:rsid w:val="00F55C53"/>
    <w:rsid w:val="00FD433E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ititle">
    <w:name w:val="neititle"/>
    <w:basedOn w:val="a"/>
    <w:rsid w:val="009610E0"/>
    <w:pPr>
      <w:widowControl/>
      <w:spacing w:line="750" w:lineRule="atLeast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eiinfo">
    <w:name w:val="neiinfo"/>
    <w:basedOn w:val="a"/>
    <w:rsid w:val="009610E0"/>
    <w:pPr>
      <w:widowControl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2016-05-14T13:11:00Z</dcterms:created>
  <dcterms:modified xsi:type="dcterms:W3CDTF">2016-05-24T09:06:00Z</dcterms:modified>
</cp:coreProperties>
</file>