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8E" w:rsidRPr="002A0F06" w:rsidRDefault="00CB688E" w:rsidP="00CB688E">
      <w:pPr>
        <w:jc w:val="left"/>
      </w:pPr>
      <w:bookmarkStart w:id="0" w:name="_GoBack"/>
      <w:bookmarkEnd w:id="0"/>
      <w:r w:rsidRPr="002A0F06">
        <w:rPr>
          <w:rFonts w:hint="eastAsia"/>
        </w:rPr>
        <w:t>附件</w:t>
      </w:r>
      <w:r w:rsidRPr="002A0F06">
        <w:rPr>
          <w:rFonts w:hint="eastAsia"/>
        </w:rPr>
        <w:t>3</w:t>
      </w:r>
    </w:p>
    <w:p w:rsidR="00CB688E" w:rsidRPr="002A0F06" w:rsidRDefault="00037C52" w:rsidP="00CB688E">
      <w:pPr>
        <w:widowControl/>
        <w:jc w:val="center"/>
        <w:rPr>
          <w:rFonts w:ascii="华文楷体" w:eastAsia="华文楷体" w:hAnsi="华文楷体" w:cs="宋体"/>
          <w:color w:val="000000"/>
          <w:kern w:val="0"/>
          <w:sz w:val="32"/>
          <w:szCs w:val="28"/>
        </w:rPr>
      </w:pPr>
      <w:r w:rsidRPr="002A0F06">
        <w:rPr>
          <w:rFonts w:ascii="华文楷体" w:eastAsia="华文楷体" w:hAnsi="华文楷体" w:cs="宋体" w:hint="eastAsia"/>
          <w:color w:val="000000"/>
          <w:kern w:val="0"/>
          <w:sz w:val="32"/>
          <w:szCs w:val="28"/>
        </w:rPr>
        <w:t>2017-2018第一学期网络视频课课程列表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6"/>
        <w:gridCol w:w="4263"/>
        <w:gridCol w:w="665"/>
        <w:gridCol w:w="665"/>
        <w:gridCol w:w="1123"/>
        <w:gridCol w:w="914"/>
      </w:tblGrid>
      <w:tr w:rsidR="00037C52" w:rsidRPr="002A0F06" w:rsidTr="00037C52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课程名称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学分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课时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教学模式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平台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商法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用经济学智慧解读中国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口才艺术与社交礼仪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人力资源招聘与选拔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5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女子礼仪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 xml:space="preserve"> 社会学与中国社会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7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艺术哲学与审美问题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 xml:space="preserve"> 舌尖上的植物学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9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创业法学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10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经济与中国经济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从草根到殿堂：流行音乐导论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12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大学生创业基础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 xml:space="preserve"> 大学生安全教育（新版）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14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大学生职业生涯规划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15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形象管理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16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社会心理学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17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美术鉴赏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创业创新领导力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19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心理、行为与文化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音乐鉴赏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21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个人理财规划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创业精神与实践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物理与人类文明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24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领导学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59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组织行为与领导力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26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大学生劳动就业法律问题解读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27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看美剧，学口语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28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当水墨邂逅油彩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29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时尚流行文化解读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30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西方经济学的奇妙世界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31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数学思想与文化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32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灾难救援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33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奇异的仿生学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34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冲上云霄——飞机鉴赏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35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统计方法与资料分析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36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解码国家安全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037C52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37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关爱生命——急救与自救技能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2F057F">
        <w:trPr>
          <w:trHeight w:val="33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38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死亡文化与生死教育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0"/>
              </w:rPr>
              <w:t>混合式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2F057F">
        <w:trPr>
          <w:trHeight w:val="33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lastRenderedPageBreak/>
              <w:t>39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演讲与口才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混合式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D0D0D"/>
                <w:kern w:val="0"/>
              </w:rPr>
              <w:t>智慧树</w:t>
            </w:r>
          </w:p>
        </w:tc>
      </w:tr>
      <w:tr w:rsidR="00037C52" w:rsidRPr="002A0F06" w:rsidTr="002F057F">
        <w:trPr>
          <w:trHeight w:val="36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40</w:t>
            </w:r>
          </w:p>
        </w:tc>
        <w:tc>
          <w:tcPr>
            <w:tcW w:w="2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声光影的内心感动：电影视听语言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6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41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宪法的魅力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27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42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创业创新执行力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43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移动互联网时代的信息安全与防护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44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人人爱设计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45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大学生恋爱与性健康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46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大学生生理健康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47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大学生公民素质教育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48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大学生防艾健康教育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  <w:tr w:rsidR="00037C52" w:rsidRPr="002A0F06" w:rsidTr="00037C52">
        <w:trPr>
          <w:trHeight w:val="31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49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深邃的世界：西方绘画中的科学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在线式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52" w:rsidRPr="002A0F06" w:rsidRDefault="00037C52" w:rsidP="00037C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2A0F06">
              <w:rPr>
                <w:rFonts w:asciiTheme="minorEastAsia" w:hAnsiTheme="minorEastAsia" w:cs="宋体" w:hint="eastAsia"/>
                <w:color w:val="000000"/>
                <w:kern w:val="0"/>
              </w:rPr>
              <w:t>尔雅</w:t>
            </w:r>
          </w:p>
        </w:tc>
      </w:tr>
    </w:tbl>
    <w:p w:rsidR="00CB688E" w:rsidRPr="002A0F06" w:rsidRDefault="00CB688E" w:rsidP="00CB688E">
      <w:pPr>
        <w:jc w:val="left"/>
      </w:pPr>
    </w:p>
    <w:sectPr w:rsidR="00CB688E" w:rsidRPr="002A0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86" w:rsidRDefault="00752386" w:rsidP="00B4173B">
      <w:r>
        <w:separator/>
      </w:r>
    </w:p>
  </w:endnote>
  <w:endnote w:type="continuationSeparator" w:id="0">
    <w:p w:rsidR="00752386" w:rsidRDefault="00752386" w:rsidP="00B4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86" w:rsidRDefault="00752386" w:rsidP="00B4173B">
      <w:r>
        <w:separator/>
      </w:r>
    </w:p>
  </w:footnote>
  <w:footnote w:type="continuationSeparator" w:id="0">
    <w:p w:rsidR="00752386" w:rsidRDefault="00752386" w:rsidP="00B4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AF"/>
    <w:rsid w:val="00027899"/>
    <w:rsid w:val="00037C52"/>
    <w:rsid w:val="00111165"/>
    <w:rsid w:val="002110FD"/>
    <w:rsid w:val="002A0F06"/>
    <w:rsid w:val="002A26A4"/>
    <w:rsid w:val="002C09C4"/>
    <w:rsid w:val="002E10A0"/>
    <w:rsid w:val="002F057F"/>
    <w:rsid w:val="00387C97"/>
    <w:rsid w:val="003A6C65"/>
    <w:rsid w:val="003D33F8"/>
    <w:rsid w:val="00425F9A"/>
    <w:rsid w:val="00561CE9"/>
    <w:rsid w:val="005640C4"/>
    <w:rsid w:val="005735CA"/>
    <w:rsid w:val="0057463F"/>
    <w:rsid w:val="00644DA1"/>
    <w:rsid w:val="00752386"/>
    <w:rsid w:val="007E07AF"/>
    <w:rsid w:val="007E27A0"/>
    <w:rsid w:val="008173C3"/>
    <w:rsid w:val="008433CA"/>
    <w:rsid w:val="00845C8C"/>
    <w:rsid w:val="0088228E"/>
    <w:rsid w:val="009107B6"/>
    <w:rsid w:val="009C4BA6"/>
    <w:rsid w:val="00AD2D66"/>
    <w:rsid w:val="00B4173B"/>
    <w:rsid w:val="00B76243"/>
    <w:rsid w:val="00BA2CE9"/>
    <w:rsid w:val="00C54B68"/>
    <w:rsid w:val="00CB688E"/>
    <w:rsid w:val="00DD4D49"/>
    <w:rsid w:val="00E46B48"/>
    <w:rsid w:val="00EB39ED"/>
    <w:rsid w:val="00EE3BB4"/>
    <w:rsid w:val="00F02398"/>
    <w:rsid w:val="00F10C9B"/>
    <w:rsid w:val="00F207F9"/>
    <w:rsid w:val="00F4331D"/>
    <w:rsid w:val="00F52515"/>
    <w:rsid w:val="00FA5BBC"/>
    <w:rsid w:val="56D11E18"/>
    <w:rsid w:val="787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41A31-ED61-4CAD-83C7-89129294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14141"/>
      <w:u w:val="none"/>
    </w:rPr>
  </w:style>
  <w:style w:type="paragraph" w:customStyle="1" w:styleId="infotime">
    <w:name w:val="infotime"/>
    <w:basedOn w:val="a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E27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7A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41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173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17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亓逸晨</cp:lastModifiedBy>
  <cp:revision>2</cp:revision>
  <cp:lastPrinted>2017-06-27T05:41:00Z</cp:lastPrinted>
  <dcterms:created xsi:type="dcterms:W3CDTF">2017-07-04T08:18:00Z</dcterms:created>
  <dcterms:modified xsi:type="dcterms:W3CDTF">2017-07-04T08:18:00Z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