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A26" w:rsidRDefault="009F5A26" w:rsidP="00214FA0">
      <w:pPr>
        <w:ind w:firstLineChars="300" w:firstLine="904"/>
        <w:rPr>
          <w:rFonts w:ascii="宋体" w:eastAsia="宋体" w:hAnsi="宋体" w:cs="宋体"/>
          <w:b/>
          <w:bCs/>
          <w:kern w:val="0"/>
          <w:sz w:val="30"/>
          <w:szCs w:val="30"/>
        </w:rPr>
      </w:pPr>
      <w:r>
        <w:rPr>
          <w:rFonts w:ascii="宋体" w:eastAsia="宋体" w:hAnsi="宋体" w:cs="宋体" w:hint="eastAsia"/>
          <w:b/>
          <w:bCs/>
          <w:kern w:val="0"/>
          <w:sz w:val="30"/>
          <w:szCs w:val="30"/>
        </w:rPr>
        <w:t>信息管理与信息系统专业辅修专业人才培养方案</w:t>
      </w:r>
    </w:p>
    <w:p w:rsidR="009F5A26" w:rsidRDefault="009F5A26" w:rsidP="009F5A26">
      <w:pPr>
        <w:widowControl/>
        <w:jc w:val="left"/>
        <w:rPr>
          <w:rFonts w:ascii="宋体" w:eastAsia="宋体" w:hAnsi="宋体" w:cs="宋体"/>
          <w:b/>
          <w:kern w:val="0"/>
          <w:sz w:val="30"/>
          <w:szCs w:val="30"/>
        </w:rPr>
      </w:pPr>
    </w:p>
    <w:p w:rsidR="009F5A26" w:rsidRDefault="009F5A26" w:rsidP="009F5A26">
      <w:pPr>
        <w:widowControl/>
        <w:spacing w:line="360" w:lineRule="auto"/>
        <w:jc w:val="left"/>
        <w:rPr>
          <w:rFonts w:ascii="宋体" w:eastAsia="宋体" w:hAnsi="宋体" w:cs="宋体"/>
          <w:b/>
          <w:kern w:val="0"/>
          <w:sz w:val="24"/>
          <w:szCs w:val="24"/>
        </w:rPr>
      </w:pPr>
      <w:r>
        <w:rPr>
          <w:rFonts w:ascii="宋体" w:eastAsia="宋体" w:hAnsi="宋体" w:cs="宋体" w:hint="eastAsia"/>
          <w:b/>
          <w:kern w:val="0"/>
          <w:sz w:val="24"/>
          <w:szCs w:val="24"/>
        </w:rPr>
        <w:t>一、培养目标</w:t>
      </w:r>
    </w:p>
    <w:p w:rsidR="009F5A26" w:rsidRDefault="009F5A26" w:rsidP="009F5A26">
      <w:pPr>
        <w:widowControl/>
        <w:spacing w:line="360" w:lineRule="auto"/>
        <w:ind w:firstLineChars="147" w:firstLine="353"/>
        <w:jc w:val="left"/>
        <w:rPr>
          <w:rFonts w:ascii="宋体" w:eastAsia="宋体" w:hAnsi="宋体" w:cs="宋体"/>
          <w:kern w:val="0"/>
          <w:sz w:val="24"/>
          <w:szCs w:val="24"/>
        </w:rPr>
      </w:pPr>
      <w:r>
        <w:rPr>
          <w:rFonts w:ascii="宋体" w:eastAsia="宋体" w:hAnsi="宋体" w:cs="宋体" w:hint="eastAsia"/>
          <w:kern w:val="0"/>
          <w:sz w:val="24"/>
          <w:szCs w:val="24"/>
        </w:rPr>
        <w:t>本专业</w:t>
      </w:r>
      <w:r w:rsidR="00EF3A60" w:rsidRPr="00EF3A60">
        <w:rPr>
          <w:rFonts w:ascii="宋体" w:eastAsia="宋体" w:hAnsi="宋体" w:cs="宋体" w:hint="eastAsia"/>
          <w:kern w:val="0"/>
          <w:sz w:val="24"/>
          <w:szCs w:val="24"/>
        </w:rPr>
        <w:t>为拓展学生的知识面和就业渠道，增强毕业生的竞争力和社会适应能力，</w:t>
      </w:r>
      <w:r>
        <w:rPr>
          <w:rFonts w:ascii="宋体" w:eastAsia="宋体" w:hAnsi="宋体" w:cs="宋体" w:hint="eastAsia"/>
          <w:kern w:val="0"/>
          <w:sz w:val="24"/>
          <w:szCs w:val="24"/>
        </w:rPr>
        <w:t>培养具有良好的科学素养和人文素质，基础知识扎实、实践能力突出、综合素质较强，熟练掌握信息系统分析和数据分析的相关方法和技术，具备综合运用信息技术和管理知识进行信息系统分析与设计以及对海量信息进行处理和分析的能力，能够在应用信息系统的企事业等单位从事信息系统规划、分析、设计与数据处理分析的复合型人才。</w:t>
      </w:r>
    </w:p>
    <w:p w:rsidR="009F5A26" w:rsidRDefault="009F5A26" w:rsidP="009F5A26">
      <w:pPr>
        <w:widowControl/>
        <w:spacing w:line="360" w:lineRule="auto"/>
        <w:jc w:val="left"/>
        <w:rPr>
          <w:rFonts w:ascii="宋体" w:eastAsia="宋体" w:hAnsi="宋体" w:cs="宋体"/>
          <w:b/>
          <w:kern w:val="0"/>
          <w:sz w:val="24"/>
          <w:szCs w:val="24"/>
        </w:rPr>
      </w:pPr>
      <w:r>
        <w:rPr>
          <w:rFonts w:ascii="宋体" w:eastAsia="宋体" w:hAnsi="宋体" w:cs="宋体" w:hint="eastAsia"/>
          <w:b/>
          <w:kern w:val="0"/>
          <w:sz w:val="24"/>
          <w:szCs w:val="24"/>
        </w:rPr>
        <w:t>二、培养规格</w:t>
      </w:r>
    </w:p>
    <w:p w:rsidR="009F5A26" w:rsidRDefault="009F5A26" w:rsidP="009F5A2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毕业生应具备以下几方面的知识、能力和素质：</w:t>
      </w:r>
    </w:p>
    <w:p w:rsidR="009F5A26" w:rsidRDefault="009F5A26" w:rsidP="009F5A2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1．掌握信息管理和信息系统的基本理论和知识；</w:t>
      </w:r>
    </w:p>
    <w:p w:rsidR="009F5A26" w:rsidRDefault="009F5A26" w:rsidP="009F5A2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2．了解信息系统规划、分析、设计等方面的方法、技术与工具； </w:t>
      </w:r>
    </w:p>
    <w:p w:rsidR="009F5A26" w:rsidRDefault="009F5A26" w:rsidP="009F5A2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3．掌握数据统计和数据挖掘的基本理论和方法，具有一定的数据处理分析、建模和应用的能力；</w:t>
      </w:r>
    </w:p>
    <w:p w:rsidR="009F5A26" w:rsidRDefault="009F5A26" w:rsidP="009F5A2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4．掌握通过多种途径获取相关信息的基本方法；</w:t>
      </w:r>
    </w:p>
    <w:p w:rsidR="009F5A26" w:rsidRDefault="009F5A26" w:rsidP="009F5A2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5．培养终身学习意识，了解本学科前沿的发展趋势和新技术的发展动态。</w:t>
      </w:r>
    </w:p>
    <w:p w:rsidR="009F5A26" w:rsidRDefault="009F5A26" w:rsidP="009F5A26">
      <w:pPr>
        <w:widowControl/>
        <w:spacing w:line="360" w:lineRule="auto"/>
        <w:jc w:val="left"/>
        <w:rPr>
          <w:rFonts w:ascii="宋体" w:eastAsia="宋体" w:hAnsi="宋体" w:cs="宋体"/>
          <w:b/>
          <w:kern w:val="0"/>
          <w:sz w:val="24"/>
          <w:szCs w:val="24"/>
        </w:rPr>
      </w:pPr>
      <w:r>
        <w:rPr>
          <w:rFonts w:ascii="宋体" w:eastAsia="宋体" w:hAnsi="宋体" w:cs="宋体" w:hint="eastAsia"/>
          <w:b/>
          <w:kern w:val="0"/>
          <w:sz w:val="24"/>
          <w:szCs w:val="24"/>
        </w:rPr>
        <w:t>三、学制</w:t>
      </w:r>
    </w:p>
    <w:p w:rsidR="009F5A26" w:rsidRDefault="009F5A26" w:rsidP="009F5A2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基本学制2.5年。</w:t>
      </w:r>
    </w:p>
    <w:p w:rsidR="009F5A26" w:rsidRDefault="009F5A26" w:rsidP="009F5A26">
      <w:pPr>
        <w:widowControl/>
        <w:spacing w:line="360" w:lineRule="auto"/>
        <w:jc w:val="left"/>
        <w:rPr>
          <w:rFonts w:ascii="宋体" w:eastAsia="宋体" w:hAnsi="宋体" w:cs="宋体"/>
          <w:b/>
          <w:kern w:val="0"/>
          <w:sz w:val="24"/>
          <w:szCs w:val="24"/>
        </w:rPr>
      </w:pPr>
      <w:r>
        <w:rPr>
          <w:rFonts w:ascii="宋体" w:eastAsia="宋体" w:hAnsi="宋体" w:cs="宋体" w:hint="eastAsia"/>
          <w:b/>
          <w:kern w:val="0"/>
          <w:sz w:val="24"/>
          <w:szCs w:val="24"/>
        </w:rPr>
        <w:t>四、学分要求</w:t>
      </w:r>
    </w:p>
    <w:p w:rsidR="009F5A26" w:rsidRDefault="008D0858" w:rsidP="009F5A26">
      <w:pPr>
        <w:widowControl/>
        <w:spacing w:line="360" w:lineRule="auto"/>
        <w:ind w:firstLineChars="200" w:firstLine="480"/>
        <w:jc w:val="left"/>
        <w:rPr>
          <w:rFonts w:ascii="宋体" w:eastAsia="宋体" w:hAnsi="宋体" w:cs="宋体"/>
          <w:kern w:val="0"/>
          <w:sz w:val="24"/>
          <w:szCs w:val="24"/>
        </w:rPr>
      </w:pPr>
      <w:r>
        <w:rPr>
          <w:rFonts w:ascii="宋体" w:hAnsi="宋体" w:cs="宋体" w:hint="eastAsia"/>
          <w:kern w:val="0"/>
          <w:sz w:val="24"/>
          <w:szCs w:val="24"/>
        </w:rPr>
        <w:t>在规定基本学制内，学生修读总学</w:t>
      </w:r>
      <w:r>
        <w:rPr>
          <w:rFonts w:ascii="宋体" w:hAnsi="宋体" w:cs="宋体" w:hint="eastAsia"/>
          <w:color w:val="000000"/>
          <w:kern w:val="0"/>
          <w:sz w:val="24"/>
          <w:szCs w:val="24"/>
        </w:rPr>
        <w:t>分6</w:t>
      </w:r>
      <w:r>
        <w:rPr>
          <w:rFonts w:ascii="宋体" w:hAnsi="宋体" w:cs="宋体" w:hint="eastAsia"/>
          <w:color w:val="000000"/>
          <w:kern w:val="0"/>
          <w:sz w:val="24"/>
          <w:szCs w:val="24"/>
        </w:rPr>
        <w:t>0</w:t>
      </w:r>
      <w:r>
        <w:rPr>
          <w:rFonts w:ascii="宋体" w:hAnsi="宋体" w:cs="宋体" w:hint="eastAsia"/>
          <w:color w:val="000000"/>
          <w:kern w:val="0"/>
          <w:sz w:val="24"/>
          <w:szCs w:val="24"/>
        </w:rPr>
        <w:t>学分</w:t>
      </w:r>
      <w:r>
        <w:rPr>
          <w:rFonts w:ascii="宋体" w:hAnsi="宋体" w:cs="宋体" w:hint="eastAsia"/>
          <w:kern w:val="0"/>
          <w:sz w:val="24"/>
          <w:szCs w:val="24"/>
        </w:rPr>
        <w:t>方能毕业，按规定要求完成学业并符合辅修专业学位授予条件者</w:t>
      </w:r>
      <w:r w:rsidR="009F5A26">
        <w:rPr>
          <w:rFonts w:ascii="宋体" w:eastAsia="宋体" w:hAnsi="宋体" w:cs="宋体" w:hint="eastAsia"/>
          <w:kern w:val="0"/>
          <w:sz w:val="24"/>
          <w:szCs w:val="24"/>
        </w:rPr>
        <w:t>授予工学学士学位。</w:t>
      </w:r>
    </w:p>
    <w:p w:rsidR="009F5A26" w:rsidRDefault="009F5A26" w:rsidP="009F5A26">
      <w:pPr>
        <w:widowControl/>
        <w:spacing w:line="360" w:lineRule="auto"/>
        <w:jc w:val="left"/>
        <w:rPr>
          <w:rFonts w:ascii="宋体" w:eastAsia="宋体" w:hAnsi="宋体" w:cs="宋体"/>
          <w:kern w:val="0"/>
          <w:sz w:val="24"/>
          <w:szCs w:val="24"/>
        </w:rPr>
      </w:pPr>
      <w:r>
        <w:rPr>
          <w:rFonts w:ascii="宋体" w:eastAsia="宋体" w:hAnsi="宋体" w:cs="宋体" w:hint="eastAsia"/>
          <w:b/>
          <w:kern w:val="0"/>
          <w:sz w:val="24"/>
          <w:szCs w:val="24"/>
        </w:rPr>
        <w:t>五、核心课程</w:t>
      </w:r>
    </w:p>
    <w:p w:rsidR="009F5A26" w:rsidRDefault="009F5A26" w:rsidP="009F5A2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数据库原理与应用、管理信息系统、管理统计学、管理运筹学、Python语言数据分析与挖掘、Excel高级应用、信息系统分析与设计、数据仓库与数据挖掘</w:t>
      </w:r>
    </w:p>
    <w:p w:rsidR="009F5A26" w:rsidRDefault="009F5A26" w:rsidP="009F5A26">
      <w:pPr>
        <w:widowControl/>
        <w:spacing w:line="360" w:lineRule="auto"/>
        <w:ind w:firstLineChars="200" w:firstLine="480"/>
        <w:jc w:val="left"/>
        <w:rPr>
          <w:rFonts w:ascii="宋体" w:eastAsia="宋体" w:hAnsi="宋体" w:cs="宋体"/>
          <w:kern w:val="0"/>
          <w:sz w:val="24"/>
          <w:szCs w:val="24"/>
        </w:rPr>
      </w:pPr>
    </w:p>
    <w:p w:rsidR="009F5A26" w:rsidRDefault="009F5A26" w:rsidP="009F5A26">
      <w:pPr>
        <w:widowControl/>
        <w:jc w:val="left"/>
        <w:rPr>
          <w:rFonts w:ascii="宋体" w:eastAsia="宋体" w:hAnsi="宋体" w:cs="宋体"/>
          <w:b/>
          <w:kern w:val="0"/>
          <w:sz w:val="24"/>
          <w:szCs w:val="24"/>
        </w:rPr>
      </w:pPr>
      <w:r>
        <w:rPr>
          <w:rFonts w:ascii="宋体" w:eastAsia="宋体" w:hAnsi="宋体" w:cs="宋体" w:hint="eastAsia"/>
          <w:b/>
          <w:kern w:val="0"/>
          <w:sz w:val="24"/>
          <w:szCs w:val="24"/>
        </w:rPr>
        <w:t>六、课程设置与教学安排</w:t>
      </w:r>
    </w:p>
    <w:p w:rsidR="001C6537" w:rsidRDefault="001C6537" w:rsidP="009F5A26">
      <w:pPr>
        <w:widowControl/>
        <w:jc w:val="left"/>
        <w:rPr>
          <w:rFonts w:ascii="宋体" w:eastAsia="宋体" w:hAnsi="宋体" w:cs="宋体" w:hint="eastAsia"/>
          <w:b/>
          <w:kern w:val="0"/>
          <w:sz w:val="24"/>
          <w:szCs w:val="24"/>
        </w:rPr>
      </w:pPr>
    </w:p>
    <w:p w:rsidR="008D0858" w:rsidRDefault="008D0858" w:rsidP="009F5A26">
      <w:pPr>
        <w:widowControl/>
        <w:jc w:val="left"/>
        <w:rPr>
          <w:rFonts w:ascii="宋体" w:eastAsia="宋体" w:hAnsi="宋体" w:cs="宋体"/>
          <w:b/>
          <w:kern w:val="0"/>
          <w:sz w:val="24"/>
          <w:szCs w:val="24"/>
        </w:rPr>
      </w:pPr>
    </w:p>
    <w:tbl>
      <w:tblPr>
        <w:tblpPr w:leftFromText="180" w:rightFromText="180" w:vertAnchor="text" w:horzAnchor="margin" w:tblpY="218"/>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585"/>
        <w:gridCol w:w="1675"/>
        <w:gridCol w:w="480"/>
        <w:gridCol w:w="402"/>
        <w:gridCol w:w="616"/>
        <w:gridCol w:w="550"/>
        <w:gridCol w:w="362"/>
        <w:gridCol w:w="369"/>
        <w:gridCol w:w="419"/>
        <w:gridCol w:w="428"/>
        <w:gridCol w:w="370"/>
        <w:gridCol w:w="610"/>
        <w:gridCol w:w="524"/>
      </w:tblGrid>
      <w:tr w:rsidR="009F5A26" w:rsidTr="009F5A26">
        <w:trPr>
          <w:tblCellSpacing w:w="0" w:type="dxa"/>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center"/>
            <w:hideMark/>
          </w:tcPr>
          <w:p w:rsidR="009F5A26" w:rsidRDefault="009F5A26">
            <w:pPr>
              <w:widowControl/>
              <w:jc w:val="left"/>
              <w:rPr>
                <w:rFonts w:ascii="宋体" w:eastAsia="宋体" w:hAnsi="宋体" w:cs="宋体"/>
                <w:b/>
                <w:kern w:val="0"/>
                <w:sz w:val="24"/>
                <w:szCs w:val="24"/>
              </w:rPr>
            </w:pPr>
            <w:r>
              <w:rPr>
                <w:rFonts w:ascii="仿宋_GB2312" w:eastAsia="仿宋_GB2312" w:hAnsi="宋体" w:cs="宋体" w:hint="eastAsia"/>
                <w:b/>
                <w:bCs/>
                <w:kern w:val="0"/>
                <w:sz w:val="20"/>
                <w:szCs w:val="20"/>
              </w:rPr>
              <w:lastRenderedPageBreak/>
              <w:t>课程类别</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b/>
                <w:kern w:val="0"/>
                <w:sz w:val="24"/>
                <w:szCs w:val="24"/>
              </w:rPr>
            </w:pPr>
            <w:r>
              <w:rPr>
                <w:rFonts w:ascii="仿宋_GB2312" w:eastAsia="仿宋_GB2312" w:hAnsi="宋体" w:cs="宋体" w:hint="eastAsia"/>
                <w:b/>
                <w:bCs/>
                <w:kern w:val="0"/>
                <w:sz w:val="20"/>
                <w:szCs w:val="20"/>
              </w:rPr>
              <w:t>课程编号</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课程名称</w:t>
            </w:r>
          </w:p>
        </w:tc>
        <w:tc>
          <w:tcPr>
            <w:tcW w:w="48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学分</w:t>
            </w:r>
          </w:p>
        </w:tc>
        <w:tc>
          <w:tcPr>
            <w:tcW w:w="40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b/>
                <w:kern w:val="0"/>
                <w:sz w:val="24"/>
                <w:szCs w:val="24"/>
              </w:rPr>
            </w:pPr>
            <w:r>
              <w:rPr>
                <w:rFonts w:ascii="仿宋_GB2312" w:eastAsia="仿宋_GB2312" w:hAnsi="宋体" w:cs="宋体" w:hint="eastAsia"/>
                <w:b/>
                <w:bCs/>
                <w:kern w:val="0"/>
                <w:sz w:val="20"/>
                <w:szCs w:val="20"/>
              </w:rPr>
              <w:t>总学时</w:t>
            </w:r>
          </w:p>
        </w:tc>
        <w:tc>
          <w:tcPr>
            <w:tcW w:w="0" w:type="auto"/>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学时分配</w:t>
            </w:r>
          </w:p>
        </w:tc>
        <w:tc>
          <w:tcPr>
            <w:tcW w:w="2196"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各学期教学任务分配</w:t>
            </w:r>
          </w:p>
        </w:tc>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考核</w:t>
            </w:r>
          </w:p>
          <w:p w:rsidR="009F5A26" w:rsidRDefault="009F5A26">
            <w:pPr>
              <w:widowControl/>
              <w:jc w:val="left"/>
              <w:rPr>
                <w:rFonts w:ascii="宋体" w:eastAsia="宋体" w:hAnsi="宋体" w:cs="宋体"/>
                <w:kern w:val="0"/>
                <w:sz w:val="24"/>
                <w:szCs w:val="24"/>
              </w:rPr>
            </w:pPr>
            <w:r>
              <w:rPr>
                <w:rFonts w:ascii="仿宋_GB2312" w:eastAsia="仿宋_GB2312" w:hAnsi="宋体" w:cs="宋体" w:hint="eastAsia"/>
                <w:b/>
                <w:bCs/>
                <w:kern w:val="0"/>
                <w:sz w:val="20"/>
                <w:szCs w:val="20"/>
              </w:rPr>
              <w:t>方式</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61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讲授</w:t>
            </w:r>
          </w:p>
        </w:tc>
        <w:tc>
          <w:tcPr>
            <w:tcW w:w="55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实验上机</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其他</w:t>
            </w:r>
          </w:p>
        </w:tc>
        <w:tc>
          <w:tcPr>
            <w:tcW w:w="78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第二</w:t>
            </w:r>
          </w:p>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学年</w:t>
            </w:r>
          </w:p>
        </w:tc>
        <w:tc>
          <w:tcPr>
            <w:tcW w:w="79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第三</w:t>
            </w:r>
          </w:p>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学年</w:t>
            </w: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第四</w:t>
            </w:r>
          </w:p>
          <w:p w:rsidR="009F5A26" w:rsidRDefault="009F5A26">
            <w:pPr>
              <w:widowControl/>
              <w:jc w:val="center"/>
              <w:rPr>
                <w:rFonts w:ascii="宋体" w:eastAsia="宋体" w:hAnsi="宋体" w:cs="宋体"/>
                <w:b/>
                <w:kern w:val="0"/>
                <w:sz w:val="24"/>
                <w:szCs w:val="24"/>
              </w:rPr>
            </w:pPr>
            <w:r>
              <w:rPr>
                <w:rFonts w:ascii="仿宋_GB2312" w:eastAsia="仿宋_GB2312" w:hAnsi="宋体" w:cs="宋体" w:hint="eastAsia"/>
                <w:b/>
                <w:bCs/>
                <w:kern w:val="0"/>
                <w:sz w:val="20"/>
                <w:szCs w:val="20"/>
              </w:rPr>
              <w:t>学年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kern w:val="0"/>
                <w:sz w:val="24"/>
                <w:szCs w:val="24"/>
              </w:rPr>
            </w:pP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spacing w:line="225" w:lineRule="atLeast"/>
              <w:jc w:val="center"/>
              <w:rPr>
                <w:rFonts w:ascii="宋体" w:eastAsia="宋体" w:hAnsi="宋体" w:cs="宋体"/>
                <w:b/>
                <w:kern w:val="0"/>
                <w:sz w:val="24"/>
                <w:szCs w:val="24"/>
              </w:rPr>
            </w:pPr>
            <w:r>
              <w:rPr>
                <w:rFonts w:ascii="仿宋_GB2312" w:eastAsia="仿宋_GB2312" w:hAnsi="宋体" w:cs="宋体" w:hint="eastAsia"/>
                <w:b/>
                <w:bCs/>
                <w:kern w:val="0"/>
                <w:sz w:val="20"/>
                <w:szCs w:val="20"/>
              </w:rPr>
              <w:t>3</w:t>
            </w: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spacing w:line="225" w:lineRule="atLeast"/>
              <w:jc w:val="center"/>
              <w:rPr>
                <w:rFonts w:ascii="宋体" w:eastAsia="宋体" w:hAnsi="宋体" w:cs="宋体"/>
                <w:b/>
                <w:kern w:val="0"/>
                <w:sz w:val="24"/>
                <w:szCs w:val="24"/>
              </w:rPr>
            </w:pPr>
            <w:r>
              <w:rPr>
                <w:rFonts w:ascii="仿宋_GB2312" w:eastAsia="仿宋_GB2312" w:hAnsi="宋体" w:cs="宋体" w:hint="eastAsia"/>
                <w:b/>
                <w:bCs/>
                <w:kern w:val="0"/>
                <w:sz w:val="20"/>
                <w:szCs w:val="20"/>
              </w:rPr>
              <w:t>4</w:t>
            </w: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spacing w:line="225" w:lineRule="atLeast"/>
              <w:jc w:val="center"/>
              <w:rPr>
                <w:rFonts w:ascii="宋体" w:eastAsia="宋体" w:hAnsi="宋体" w:cs="宋体"/>
                <w:b/>
                <w:kern w:val="0"/>
                <w:sz w:val="24"/>
                <w:szCs w:val="24"/>
              </w:rPr>
            </w:pPr>
            <w:r>
              <w:rPr>
                <w:rFonts w:ascii="仿宋_GB2312" w:eastAsia="仿宋_GB2312" w:hAnsi="宋体" w:cs="宋体" w:hint="eastAsia"/>
                <w:b/>
                <w:bCs/>
                <w:kern w:val="0"/>
                <w:sz w:val="20"/>
                <w:szCs w:val="20"/>
              </w:rPr>
              <w:t>5</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spacing w:line="225" w:lineRule="atLeast"/>
              <w:jc w:val="center"/>
              <w:rPr>
                <w:rFonts w:ascii="宋体" w:eastAsia="宋体" w:hAnsi="宋体" w:cs="宋体"/>
                <w:b/>
                <w:kern w:val="0"/>
                <w:sz w:val="24"/>
                <w:szCs w:val="24"/>
              </w:rPr>
            </w:pPr>
            <w:r>
              <w:rPr>
                <w:rFonts w:ascii="仿宋_GB2312" w:eastAsia="仿宋_GB2312" w:hAnsi="宋体" w:cs="宋体" w:hint="eastAsia"/>
                <w:b/>
                <w:bCs/>
                <w:kern w:val="0"/>
                <w:sz w:val="20"/>
                <w:szCs w:val="20"/>
              </w:rPr>
              <w:t>6</w:t>
            </w: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spacing w:line="225" w:lineRule="atLeast"/>
              <w:jc w:val="center"/>
              <w:rPr>
                <w:rFonts w:ascii="宋体" w:eastAsia="宋体" w:hAnsi="宋体" w:cs="宋体"/>
                <w:b/>
                <w:kern w:val="0"/>
                <w:sz w:val="24"/>
                <w:szCs w:val="24"/>
              </w:rPr>
            </w:pPr>
            <w:r>
              <w:rPr>
                <w:rFonts w:ascii="仿宋_GB2312" w:eastAsia="仿宋_GB2312" w:hAnsi="宋体" w:cs="宋体" w:hint="eastAsia"/>
                <w:b/>
                <w:bCs/>
                <w:kern w:val="0"/>
                <w:sz w:val="20"/>
                <w:szCs w:val="20"/>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kern w:val="0"/>
                <w:sz w:val="24"/>
                <w:szCs w:val="24"/>
              </w:rPr>
            </w:pP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管理学</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48</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48</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C语言程序设计</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96</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w:t>
            </w: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会计学基础</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48</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48</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经济学</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48</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48</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仿宋_GB2312" w:eastAsia="仿宋_GB2312" w:hAnsi="宋体" w:cs="宋体" w:hint="eastAsia"/>
                <w:bCs/>
                <w:kern w:val="0"/>
                <w:sz w:val="20"/>
                <w:szCs w:val="20"/>
              </w:rPr>
              <w:t>小计</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13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r>
      <w:tr w:rsidR="009F5A26" w:rsidTr="009F5A26">
        <w:trPr>
          <w:tblCellSpacing w:w="0" w:type="dxa"/>
        </w:trPr>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仿宋_GB2312" w:eastAsia="仿宋_GB2312" w:hAnsi="宋体" w:cs="宋体"/>
                <w:b/>
                <w:kern w:val="0"/>
                <w:sz w:val="20"/>
                <w:szCs w:val="20"/>
              </w:rPr>
            </w:pPr>
            <w:r>
              <w:rPr>
                <w:rFonts w:ascii="仿宋_GB2312" w:eastAsia="仿宋_GB2312" w:hAnsi="宋体" w:cs="宋体" w:hint="eastAsia"/>
                <w:b/>
                <w:kern w:val="0"/>
                <w:sz w:val="20"/>
                <w:szCs w:val="20"/>
              </w:rPr>
              <w:t>专业必修课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数据库原理与应用</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96</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w:t>
            </w: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Python语言数据分析与挖掘</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管理信息系统</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管理统计学</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96</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w:t>
            </w: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计算机网络</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管理运筹学</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48</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48</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数据仓库与数据挖掘</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Excel高级应用</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0</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信息系统分析与设计</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96</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w:t>
            </w: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考试</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信息检索</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1</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毕业设计</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8</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8</w:t>
            </w: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仿宋_GB2312" w:eastAsia="仿宋_GB2312" w:hAnsi="宋体" w:cs="宋体"/>
                <w:b/>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仿宋_GB2312" w:eastAsia="仿宋_GB2312" w:hAnsi="宋体" w:cs="宋体" w:hint="eastAsia"/>
                <w:bCs/>
                <w:kern w:val="0"/>
                <w:sz w:val="20"/>
                <w:szCs w:val="20"/>
              </w:rPr>
              <w:t>小计</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37</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bookmarkStart w:id="0" w:name="_GoBack"/>
            <w:bookmarkEnd w:id="0"/>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r>
      <w:tr w:rsidR="009F5A26" w:rsidTr="009F5A26">
        <w:trPr>
          <w:tblCellSpacing w:w="0" w:type="dxa"/>
        </w:trPr>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b/>
                <w:kern w:val="0"/>
                <w:sz w:val="24"/>
                <w:szCs w:val="24"/>
              </w:rPr>
            </w:pPr>
            <w:r>
              <w:rPr>
                <w:rFonts w:ascii="仿宋_GB2312" w:eastAsia="仿宋_GB2312" w:hAnsi="宋体" w:cs="宋体" w:hint="eastAsia"/>
                <w:b/>
                <w:kern w:val="0"/>
                <w:sz w:val="20"/>
                <w:szCs w:val="20"/>
              </w:rPr>
              <w:t>专业选修课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rPr>
                <w:rFonts w:ascii="宋体" w:eastAsia="宋体" w:hAnsi="宋体" w:cs="宋体"/>
                <w:kern w:val="0"/>
                <w:sz w:val="20"/>
                <w:szCs w:val="20"/>
              </w:rPr>
            </w:pPr>
            <w:proofErr w:type="gramStart"/>
            <w:r>
              <w:rPr>
                <w:rFonts w:ascii="宋体" w:eastAsia="宋体" w:hAnsi="宋体" w:cs="宋体" w:hint="eastAsia"/>
                <w:kern w:val="0"/>
                <w:sz w:val="20"/>
                <w:szCs w:val="20"/>
              </w:rPr>
              <w:t>云计算</w:t>
            </w:r>
            <w:proofErr w:type="gramEnd"/>
            <w:r>
              <w:rPr>
                <w:rFonts w:ascii="宋体" w:eastAsia="宋体" w:hAnsi="宋体" w:cs="宋体" w:hint="eastAsia"/>
                <w:kern w:val="0"/>
                <w:sz w:val="20"/>
                <w:szCs w:val="20"/>
              </w:rPr>
              <w:t>与大数据概论</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rPr>
                <w:rFonts w:ascii="宋体" w:eastAsia="宋体" w:hAnsi="宋体" w:cs="宋体"/>
                <w:kern w:val="0"/>
                <w:sz w:val="20"/>
                <w:szCs w:val="20"/>
              </w:rPr>
            </w:pPr>
            <w:r>
              <w:rPr>
                <w:rFonts w:ascii="宋体" w:eastAsia="宋体" w:hAnsi="宋体" w:cs="宋体" w:hint="eastAsia"/>
                <w:kern w:val="0"/>
                <w:sz w:val="20"/>
                <w:szCs w:val="20"/>
              </w:rPr>
              <w:t>专业英语</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2</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rPr>
                <w:rFonts w:ascii="宋体" w:eastAsia="宋体" w:hAnsi="宋体" w:cs="宋体"/>
                <w:kern w:val="0"/>
                <w:sz w:val="20"/>
                <w:szCs w:val="20"/>
              </w:rPr>
            </w:pPr>
            <w:r>
              <w:rPr>
                <w:rFonts w:ascii="宋体" w:eastAsia="宋体" w:hAnsi="宋体" w:cs="宋体" w:hint="eastAsia"/>
                <w:kern w:val="0"/>
                <w:sz w:val="20"/>
                <w:szCs w:val="20"/>
              </w:rPr>
              <w:t>管理决策</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2</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rPr>
                <w:rFonts w:ascii="宋体" w:eastAsia="宋体" w:hAnsi="宋体" w:cs="宋体"/>
                <w:kern w:val="0"/>
                <w:sz w:val="20"/>
                <w:szCs w:val="20"/>
              </w:rPr>
            </w:pPr>
            <w:r>
              <w:rPr>
                <w:rFonts w:ascii="宋体" w:eastAsia="宋体" w:hAnsi="宋体" w:cs="宋体" w:hint="eastAsia"/>
                <w:kern w:val="0"/>
                <w:sz w:val="20"/>
                <w:szCs w:val="20"/>
              </w:rPr>
              <w:t>信息系统项目管理</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rPr>
                <w:rFonts w:ascii="宋体" w:eastAsia="宋体" w:hAnsi="宋体" w:cs="宋体"/>
                <w:kern w:val="0"/>
                <w:sz w:val="20"/>
                <w:szCs w:val="20"/>
              </w:rPr>
            </w:pPr>
            <w:r>
              <w:rPr>
                <w:rFonts w:ascii="宋体" w:eastAsia="宋体" w:hAnsi="宋体" w:cs="宋体" w:hint="eastAsia"/>
                <w:kern w:val="0"/>
                <w:sz w:val="20"/>
                <w:szCs w:val="20"/>
              </w:rPr>
              <w:t>电子商务</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Pr="001C6537" w:rsidRDefault="009F5A26">
            <w:pPr>
              <w:widowControl/>
              <w:rPr>
                <w:rFonts w:ascii="宋体" w:eastAsia="宋体" w:hAnsi="宋体" w:cs="宋体"/>
                <w:kern w:val="0"/>
                <w:sz w:val="16"/>
                <w:szCs w:val="16"/>
              </w:rPr>
            </w:pPr>
            <w:r w:rsidRPr="001C6537">
              <w:rPr>
                <w:rFonts w:ascii="宋体" w:eastAsia="宋体" w:hAnsi="宋体" w:cs="宋体" w:hint="eastAsia"/>
                <w:kern w:val="0"/>
                <w:sz w:val="16"/>
                <w:szCs w:val="16"/>
              </w:rPr>
              <w:t>大数据分析与预测技术</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rPr>
                <w:rFonts w:ascii="宋体" w:eastAsia="宋体" w:hAnsi="宋体" w:cs="宋体"/>
                <w:kern w:val="0"/>
                <w:sz w:val="20"/>
                <w:szCs w:val="20"/>
              </w:rPr>
            </w:pPr>
            <w:r>
              <w:rPr>
                <w:rFonts w:ascii="宋体" w:eastAsia="宋体" w:hAnsi="宋体" w:cs="宋体" w:hint="eastAsia"/>
                <w:kern w:val="0"/>
                <w:sz w:val="20"/>
                <w:szCs w:val="20"/>
              </w:rPr>
              <w:t>决策支持系统</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64</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4</w:t>
            </w: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rPr>
                <w:rFonts w:ascii="宋体" w:eastAsia="宋体" w:hAnsi="宋体" w:cs="宋体"/>
                <w:kern w:val="0"/>
                <w:sz w:val="20"/>
                <w:szCs w:val="20"/>
              </w:rPr>
            </w:pPr>
            <w:r>
              <w:rPr>
                <w:rFonts w:ascii="宋体" w:eastAsia="宋体" w:hAnsi="宋体" w:cs="宋体" w:hint="eastAsia"/>
                <w:kern w:val="0"/>
                <w:sz w:val="20"/>
                <w:szCs w:val="20"/>
              </w:rPr>
              <w:t>企业资源计划</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4"/>
                <w:szCs w:val="24"/>
              </w:rPr>
            </w:pPr>
            <w:r>
              <w:rPr>
                <w:rFonts w:ascii="宋体" w:eastAsia="宋体" w:hAnsi="宋体" w:cs="宋体" w:hint="eastAsia"/>
                <w:kern w:val="0"/>
                <w:sz w:val="20"/>
                <w:szCs w:val="20"/>
              </w:rPr>
              <w:t>2</w:t>
            </w: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F5A26" w:rsidRDefault="009F5A26">
            <w:pPr>
              <w:widowControl/>
              <w:rPr>
                <w:rFonts w:ascii="宋体" w:eastAsia="宋体" w:hAnsi="宋体" w:cs="宋体"/>
                <w:kern w:val="0"/>
                <w:sz w:val="20"/>
                <w:szCs w:val="20"/>
              </w:rPr>
            </w:pPr>
            <w:r>
              <w:rPr>
                <w:rFonts w:ascii="宋体" w:eastAsia="宋体" w:hAnsi="宋体" w:cs="宋体" w:hint="eastAsia"/>
                <w:kern w:val="0"/>
                <w:sz w:val="20"/>
                <w:szCs w:val="20"/>
              </w:rPr>
              <w:t>信息系统安全技术</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32</w:t>
            </w: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0"/>
                <w:szCs w:val="20"/>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jc w:val="center"/>
              <w:rPr>
                <w:rFonts w:ascii="仿宋_GB2312" w:eastAsia="仿宋_GB2312" w:hAnsi="宋体" w:cs="宋体"/>
                <w:color w:val="000000"/>
                <w:sz w:val="20"/>
                <w:szCs w:val="20"/>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center"/>
              <w:rPr>
                <w:rFonts w:ascii="宋体" w:eastAsia="宋体" w:hAnsi="宋体" w:cs="宋体"/>
                <w:kern w:val="0"/>
                <w:sz w:val="24"/>
                <w:szCs w:val="24"/>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jc w:val="center"/>
            </w:pPr>
            <w:r>
              <w:rPr>
                <w:rFonts w:ascii="宋体" w:eastAsia="宋体" w:hAnsi="宋体" w:cs="宋体" w:hint="eastAsia"/>
                <w:kern w:val="0"/>
                <w:sz w:val="20"/>
                <w:szCs w:val="20"/>
              </w:rPr>
              <w:t>考查</w:t>
            </w:r>
          </w:p>
        </w:tc>
      </w:tr>
      <w:tr w:rsidR="009F5A26" w:rsidTr="009F5A2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5A26" w:rsidRDefault="009F5A26">
            <w:pPr>
              <w:widowControl/>
              <w:jc w:val="left"/>
              <w:rPr>
                <w:rFonts w:ascii="宋体" w:eastAsia="宋体" w:hAnsi="宋体" w:cs="宋体"/>
                <w:b/>
                <w:kern w:val="0"/>
                <w:sz w:val="24"/>
                <w:szCs w:val="24"/>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4"/>
                <w:szCs w:val="24"/>
              </w:rPr>
            </w:pPr>
            <w:r>
              <w:rPr>
                <w:rFonts w:ascii="仿宋_GB2312" w:eastAsia="仿宋_GB2312" w:hAnsi="宋体" w:cs="宋体" w:hint="eastAsia"/>
                <w:bCs/>
                <w:kern w:val="0"/>
                <w:sz w:val="20"/>
                <w:szCs w:val="20"/>
              </w:rPr>
              <w:t>小计</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21 </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r>
      <w:tr w:rsidR="009F5A26" w:rsidTr="001C6537">
        <w:trPr>
          <w:trHeight w:val="338"/>
          <w:tblCellSpacing w:w="0" w:type="dxa"/>
        </w:trPr>
        <w:tc>
          <w:tcPr>
            <w:tcW w:w="0" w:type="auto"/>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4"/>
                <w:szCs w:val="24"/>
              </w:rPr>
            </w:pPr>
            <w:r>
              <w:rPr>
                <w:rFonts w:ascii="仿宋_GB2312" w:eastAsia="仿宋_GB2312" w:hAnsi="宋体" w:cs="宋体" w:hint="eastAsia"/>
                <w:bCs/>
                <w:kern w:val="0"/>
                <w:sz w:val="20"/>
                <w:szCs w:val="20"/>
              </w:rPr>
              <w:t>总计</w:t>
            </w:r>
          </w:p>
        </w:tc>
        <w:tc>
          <w:tcPr>
            <w:tcW w:w="4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center"/>
              <w:rPr>
                <w:rFonts w:ascii="宋体" w:eastAsia="宋体" w:hAnsi="宋体" w:cs="宋体"/>
                <w:kern w:val="0"/>
                <w:sz w:val="24"/>
                <w:szCs w:val="24"/>
              </w:rPr>
            </w:pPr>
            <w:r>
              <w:rPr>
                <w:rFonts w:ascii="宋体" w:eastAsia="宋体" w:hAnsi="宋体" w:cs="宋体" w:hint="eastAsia"/>
                <w:kern w:val="0"/>
                <w:sz w:val="20"/>
                <w:szCs w:val="20"/>
              </w:rPr>
              <w:t>60</w:t>
            </w:r>
          </w:p>
        </w:tc>
        <w:tc>
          <w:tcPr>
            <w:tcW w:w="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6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eastAsia="宋体"/>
              </w:rPr>
            </w:pPr>
          </w:p>
        </w:tc>
        <w:tc>
          <w:tcPr>
            <w:tcW w:w="6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c>
          <w:tcPr>
            <w:tcW w:w="5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5A26" w:rsidRDefault="009F5A26">
            <w:pPr>
              <w:widowControl/>
              <w:jc w:val="left"/>
              <w:rPr>
                <w:rFonts w:ascii="宋体" w:eastAsia="宋体" w:hAnsi="宋体" w:cs="宋体"/>
                <w:kern w:val="0"/>
                <w:sz w:val="24"/>
                <w:szCs w:val="24"/>
              </w:rPr>
            </w:pPr>
          </w:p>
        </w:tc>
      </w:tr>
      <w:tr w:rsidR="009F5A26" w:rsidTr="009F5A26">
        <w:trPr>
          <w:tblCellSpacing w:w="0" w:type="dxa"/>
        </w:trPr>
        <w:tc>
          <w:tcPr>
            <w:tcW w:w="8362" w:type="dxa"/>
            <w:gridSpan w:val="1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F5A26" w:rsidRDefault="009F5A26">
            <w:pPr>
              <w:widowControl/>
              <w:jc w:val="left"/>
              <w:rPr>
                <w:rFonts w:ascii="宋体" w:eastAsia="宋体" w:hAnsi="宋体" w:cs="宋体"/>
                <w:kern w:val="0"/>
                <w:sz w:val="20"/>
                <w:szCs w:val="20"/>
              </w:rPr>
            </w:pPr>
            <w:r>
              <w:rPr>
                <w:rFonts w:ascii="宋体" w:eastAsia="宋体" w:hAnsi="宋体" w:cs="宋体" w:hint="eastAsia"/>
                <w:kern w:val="0"/>
                <w:sz w:val="20"/>
                <w:szCs w:val="20"/>
              </w:rPr>
              <w:t>注：在专业选修课程中，</w:t>
            </w:r>
            <w:proofErr w:type="gramStart"/>
            <w:r>
              <w:rPr>
                <w:rFonts w:ascii="宋体" w:eastAsia="宋体" w:hAnsi="宋体" w:cs="宋体" w:hint="eastAsia"/>
                <w:kern w:val="0"/>
                <w:sz w:val="20"/>
                <w:szCs w:val="20"/>
              </w:rPr>
              <w:t>课源共计</w:t>
            </w:r>
            <w:proofErr w:type="gramEnd"/>
            <w:r>
              <w:rPr>
                <w:rFonts w:ascii="宋体" w:eastAsia="宋体" w:hAnsi="宋体" w:cs="宋体" w:hint="eastAsia"/>
                <w:kern w:val="0"/>
                <w:sz w:val="20"/>
                <w:szCs w:val="20"/>
              </w:rPr>
              <w:t>21学分，本专业学生最少应修读10学分。</w:t>
            </w:r>
          </w:p>
        </w:tc>
      </w:tr>
    </w:tbl>
    <w:p w:rsidR="007D7A60" w:rsidRPr="001C6537" w:rsidRDefault="007D7A60" w:rsidP="001C6537">
      <w:pPr>
        <w:spacing w:line="240" w:lineRule="atLeast"/>
        <w:rPr>
          <w:sz w:val="10"/>
          <w:szCs w:val="10"/>
        </w:rPr>
      </w:pPr>
      <w:bookmarkStart w:id="1" w:name="table01"/>
      <w:bookmarkEnd w:id="1"/>
    </w:p>
    <w:sectPr w:rsidR="007D7A60" w:rsidRPr="001C6537" w:rsidSect="001C6537">
      <w:pgSz w:w="11906" w:h="16838"/>
      <w:pgMar w:top="1134"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C04" w:rsidRDefault="00284C04" w:rsidP="009F5A26">
      <w:r>
        <w:separator/>
      </w:r>
    </w:p>
  </w:endnote>
  <w:endnote w:type="continuationSeparator" w:id="0">
    <w:p w:rsidR="00284C04" w:rsidRDefault="00284C04" w:rsidP="009F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C04" w:rsidRDefault="00284C04" w:rsidP="009F5A26">
      <w:r>
        <w:separator/>
      </w:r>
    </w:p>
  </w:footnote>
  <w:footnote w:type="continuationSeparator" w:id="0">
    <w:p w:rsidR="00284C04" w:rsidRDefault="00284C04" w:rsidP="009F5A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422"/>
    <w:rsid w:val="001C6537"/>
    <w:rsid w:val="00214FA0"/>
    <w:rsid w:val="00284C04"/>
    <w:rsid w:val="00667324"/>
    <w:rsid w:val="006C1422"/>
    <w:rsid w:val="007D7A60"/>
    <w:rsid w:val="008D0858"/>
    <w:rsid w:val="009F5A26"/>
    <w:rsid w:val="00B564DD"/>
    <w:rsid w:val="00D3334B"/>
    <w:rsid w:val="00EF3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A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5A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5A26"/>
    <w:rPr>
      <w:sz w:val="18"/>
      <w:szCs w:val="18"/>
    </w:rPr>
  </w:style>
  <w:style w:type="paragraph" w:styleId="a4">
    <w:name w:val="footer"/>
    <w:basedOn w:val="a"/>
    <w:link w:val="Char0"/>
    <w:uiPriority w:val="99"/>
    <w:unhideWhenUsed/>
    <w:rsid w:val="009F5A26"/>
    <w:pPr>
      <w:tabs>
        <w:tab w:val="center" w:pos="4153"/>
        <w:tab w:val="right" w:pos="8306"/>
      </w:tabs>
      <w:snapToGrid w:val="0"/>
      <w:jc w:val="left"/>
    </w:pPr>
    <w:rPr>
      <w:sz w:val="18"/>
      <w:szCs w:val="18"/>
    </w:rPr>
  </w:style>
  <w:style w:type="character" w:customStyle="1" w:styleId="Char0">
    <w:name w:val="页脚 Char"/>
    <w:basedOn w:val="a0"/>
    <w:link w:val="a4"/>
    <w:uiPriority w:val="99"/>
    <w:rsid w:val="009F5A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A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5A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5A26"/>
    <w:rPr>
      <w:sz w:val="18"/>
      <w:szCs w:val="18"/>
    </w:rPr>
  </w:style>
  <w:style w:type="paragraph" w:styleId="a4">
    <w:name w:val="footer"/>
    <w:basedOn w:val="a"/>
    <w:link w:val="Char0"/>
    <w:uiPriority w:val="99"/>
    <w:unhideWhenUsed/>
    <w:rsid w:val="009F5A26"/>
    <w:pPr>
      <w:tabs>
        <w:tab w:val="center" w:pos="4153"/>
        <w:tab w:val="right" w:pos="8306"/>
      </w:tabs>
      <w:snapToGrid w:val="0"/>
      <w:jc w:val="left"/>
    </w:pPr>
    <w:rPr>
      <w:sz w:val="18"/>
      <w:szCs w:val="18"/>
    </w:rPr>
  </w:style>
  <w:style w:type="character" w:customStyle="1" w:styleId="Char0">
    <w:name w:val="页脚 Char"/>
    <w:basedOn w:val="a0"/>
    <w:link w:val="a4"/>
    <w:uiPriority w:val="99"/>
    <w:rsid w:val="009F5A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48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2017-05-19T05:46:00Z</dcterms:created>
  <dcterms:modified xsi:type="dcterms:W3CDTF">2017-05-24T00:51:00Z</dcterms:modified>
</cp:coreProperties>
</file>