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556" w:rsidRDefault="00052556" w:rsidP="00052556">
      <w:pPr>
        <w:spacing w:line="400" w:lineRule="exact"/>
        <w:jc w:val="left"/>
        <w:rPr>
          <w:sz w:val="24"/>
        </w:rPr>
      </w:pPr>
      <w:bookmarkStart w:id="0" w:name="_GoBack"/>
      <w:bookmarkEnd w:id="0"/>
      <w:r w:rsidRPr="00C3660A">
        <w:rPr>
          <w:rFonts w:hint="eastAsia"/>
          <w:sz w:val="24"/>
        </w:rPr>
        <w:t>附件</w:t>
      </w:r>
      <w:r w:rsidRPr="00C3660A">
        <w:rPr>
          <w:rFonts w:hint="eastAsia"/>
          <w:sz w:val="24"/>
        </w:rPr>
        <w:t>1</w:t>
      </w:r>
      <w:r w:rsidRPr="00C3660A">
        <w:rPr>
          <w:rFonts w:hint="eastAsia"/>
          <w:sz w:val="24"/>
        </w:rPr>
        <w:t>：</w:t>
      </w:r>
    </w:p>
    <w:p w:rsidR="00052556" w:rsidRPr="00C3660A" w:rsidRDefault="00052556" w:rsidP="00052556">
      <w:pPr>
        <w:spacing w:line="400" w:lineRule="exact"/>
        <w:jc w:val="left"/>
        <w:rPr>
          <w:sz w:val="24"/>
        </w:rPr>
      </w:pPr>
    </w:p>
    <w:p w:rsidR="00E82D11" w:rsidRPr="004873E8" w:rsidRDefault="00E82D11" w:rsidP="00E877C5">
      <w:pPr>
        <w:ind w:firstLineChars="200" w:firstLine="562"/>
        <w:jc w:val="center"/>
        <w:rPr>
          <w:rFonts w:ascii="宋体" w:eastAsia="宋体" w:hAnsi="宋体" w:cs="宋体"/>
          <w:b/>
          <w:color w:val="333333"/>
          <w:sz w:val="28"/>
          <w:szCs w:val="28"/>
          <w:shd w:val="clear" w:color="auto" w:fill="FFFFFF"/>
        </w:rPr>
      </w:pPr>
      <w:r w:rsidRPr="004873E8">
        <w:rPr>
          <w:rFonts w:ascii="宋体" w:eastAsia="宋体" w:hAnsi="宋体" w:cs="宋体"/>
          <w:b/>
          <w:color w:val="333333"/>
          <w:sz w:val="28"/>
          <w:szCs w:val="28"/>
          <w:shd w:val="clear" w:color="auto" w:fill="FFFFFF"/>
        </w:rPr>
        <w:t>各院(部)推荐参加</w:t>
      </w:r>
      <w:r w:rsidRPr="004873E8">
        <w:rPr>
          <w:rFonts w:ascii="宋体" w:eastAsia="宋体" w:hAnsi="宋体" w:cs="宋体" w:hint="eastAsia"/>
          <w:b/>
          <w:color w:val="333333"/>
          <w:sz w:val="28"/>
          <w:szCs w:val="28"/>
          <w:shd w:val="clear" w:color="auto" w:fill="FFFFFF"/>
        </w:rPr>
        <w:t>决赛</w:t>
      </w:r>
      <w:r w:rsidRPr="004873E8">
        <w:rPr>
          <w:rFonts w:ascii="宋体" w:eastAsia="宋体" w:hAnsi="宋体" w:cs="宋体"/>
          <w:b/>
          <w:color w:val="333333"/>
          <w:sz w:val="28"/>
          <w:szCs w:val="28"/>
          <w:shd w:val="clear" w:color="auto" w:fill="FFFFFF"/>
        </w:rPr>
        <w:t>的选手名额分配表</w:t>
      </w:r>
    </w:p>
    <w:p w:rsidR="00E82D11" w:rsidRPr="00E82D11" w:rsidRDefault="00E82D11" w:rsidP="00E877C5">
      <w:pPr>
        <w:ind w:firstLineChars="200" w:firstLine="482"/>
        <w:jc w:val="center"/>
        <w:rPr>
          <w:rFonts w:ascii="宋体" w:eastAsia="宋体" w:hAnsi="宋体" w:cs="宋体"/>
          <w:b/>
          <w:color w:val="333333"/>
          <w:sz w:val="24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2736"/>
        <w:gridCol w:w="2585"/>
        <w:gridCol w:w="1443"/>
      </w:tblGrid>
      <w:tr w:rsidR="00052556" w:rsidRPr="00762DCA" w:rsidTr="004D131D">
        <w:trPr>
          <w:trHeight w:val="567"/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序号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学院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在职教师数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52556" w:rsidRPr="00052556" w:rsidRDefault="00052556" w:rsidP="004D131D">
            <w:pPr>
              <w:jc w:val="center"/>
              <w:rPr>
                <w:sz w:val="24"/>
              </w:rPr>
            </w:pPr>
            <w:r w:rsidRPr="00052556">
              <w:rPr>
                <w:rFonts w:hint="eastAsia"/>
                <w:sz w:val="24"/>
              </w:rPr>
              <w:t>分配名额</w:t>
            </w:r>
          </w:p>
        </w:tc>
      </w:tr>
      <w:tr w:rsidR="00052556" w:rsidRPr="00762DCA" w:rsidTr="004D131D">
        <w:trPr>
          <w:trHeight w:val="567"/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政治与公共管理学院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52556" w:rsidRPr="00052556" w:rsidRDefault="00052556" w:rsidP="004D131D">
            <w:pPr>
              <w:jc w:val="center"/>
              <w:rPr>
                <w:sz w:val="24"/>
              </w:rPr>
            </w:pPr>
            <w:r w:rsidRPr="00052556">
              <w:rPr>
                <w:sz w:val="24"/>
              </w:rPr>
              <w:t>2</w:t>
            </w:r>
          </w:p>
        </w:tc>
      </w:tr>
      <w:tr w:rsidR="00052556" w:rsidRPr="00762DCA" w:rsidTr="004D131D">
        <w:trPr>
          <w:trHeight w:val="567"/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2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经济管理学院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52556" w:rsidRPr="00052556" w:rsidRDefault="00052556" w:rsidP="004D131D">
            <w:pPr>
              <w:jc w:val="center"/>
              <w:rPr>
                <w:sz w:val="24"/>
              </w:rPr>
            </w:pPr>
            <w:r w:rsidRPr="00052556">
              <w:rPr>
                <w:sz w:val="24"/>
              </w:rPr>
              <w:t>2</w:t>
            </w:r>
          </w:p>
        </w:tc>
      </w:tr>
      <w:tr w:rsidR="00052556" w:rsidRPr="00762DCA" w:rsidTr="004D131D">
        <w:trPr>
          <w:trHeight w:val="567"/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3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信息工程学院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52556" w:rsidRPr="00052556" w:rsidRDefault="00052556" w:rsidP="004D131D">
            <w:pPr>
              <w:jc w:val="center"/>
              <w:rPr>
                <w:sz w:val="24"/>
              </w:rPr>
            </w:pPr>
            <w:r w:rsidRPr="00052556">
              <w:rPr>
                <w:sz w:val="24"/>
              </w:rPr>
              <w:t>2</w:t>
            </w:r>
          </w:p>
        </w:tc>
      </w:tr>
      <w:tr w:rsidR="00052556" w:rsidRPr="00762DCA" w:rsidTr="004D131D">
        <w:trPr>
          <w:trHeight w:val="567"/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4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会计学院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52556" w:rsidRPr="00052556" w:rsidRDefault="00052556" w:rsidP="004D131D">
            <w:pPr>
              <w:jc w:val="center"/>
              <w:rPr>
                <w:sz w:val="24"/>
              </w:rPr>
            </w:pPr>
            <w:r w:rsidRPr="00052556">
              <w:rPr>
                <w:sz w:val="24"/>
              </w:rPr>
              <w:t>2</w:t>
            </w:r>
          </w:p>
        </w:tc>
      </w:tr>
      <w:tr w:rsidR="00052556" w:rsidRPr="00762DCA" w:rsidTr="004D131D">
        <w:trPr>
          <w:trHeight w:val="567"/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5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文化传播学院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52556" w:rsidRPr="00052556" w:rsidRDefault="00052556" w:rsidP="004D131D">
            <w:pPr>
              <w:jc w:val="center"/>
              <w:rPr>
                <w:sz w:val="24"/>
              </w:rPr>
            </w:pPr>
            <w:r w:rsidRPr="00052556">
              <w:rPr>
                <w:sz w:val="24"/>
              </w:rPr>
              <w:t>2</w:t>
            </w:r>
          </w:p>
        </w:tc>
      </w:tr>
      <w:tr w:rsidR="00052556" w:rsidRPr="00762DCA" w:rsidTr="004D131D">
        <w:trPr>
          <w:trHeight w:val="567"/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6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外国语学院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52556" w:rsidRPr="00052556" w:rsidRDefault="00052556" w:rsidP="004D131D">
            <w:pPr>
              <w:jc w:val="center"/>
              <w:rPr>
                <w:sz w:val="24"/>
              </w:rPr>
            </w:pPr>
            <w:r w:rsidRPr="00052556">
              <w:rPr>
                <w:sz w:val="24"/>
              </w:rPr>
              <w:t>3</w:t>
            </w:r>
          </w:p>
        </w:tc>
      </w:tr>
      <w:tr w:rsidR="00052556" w:rsidRPr="00762DCA" w:rsidTr="004D131D">
        <w:trPr>
          <w:trHeight w:val="567"/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7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旅游学院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52556" w:rsidRPr="00052556" w:rsidRDefault="00052556" w:rsidP="004D131D">
            <w:pPr>
              <w:jc w:val="center"/>
              <w:rPr>
                <w:sz w:val="24"/>
              </w:rPr>
            </w:pPr>
            <w:r w:rsidRPr="00052556">
              <w:rPr>
                <w:sz w:val="24"/>
              </w:rPr>
              <w:t>1</w:t>
            </w:r>
          </w:p>
        </w:tc>
      </w:tr>
      <w:tr w:rsidR="00052556" w:rsidRPr="00762DCA" w:rsidTr="004D131D">
        <w:trPr>
          <w:trHeight w:val="567"/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8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舞蹈学院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52556" w:rsidRPr="00052556" w:rsidRDefault="00052556" w:rsidP="004D131D">
            <w:pPr>
              <w:jc w:val="center"/>
              <w:rPr>
                <w:sz w:val="24"/>
              </w:rPr>
            </w:pPr>
            <w:r w:rsidRPr="00052556">
              <w:rPr>
                <w:sz w:val="24"/>
              </w:rPr>
              <w:t>2</w:t>
            </w:r>
          </w:p>
        </w:tc>
      </w:tr>
      <w:tr w:rsidR="00052556" w:rsidRPr="00762DCA" w:rsidTr="004D131D">
        <w:trPr>
          <w:trHeight w:val="567"/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9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设计艺术学院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52556" w:rsidRPr="00052556" w:rsidRDefault="00052556" w:rsidP="004D131D">
            <w:pPr>
              <w:jc w:val="center"/>
              <w:rPr>
                <w:sz w:val="24"/>
              </w:rPr>
            </w:pPr>
            <w:r w:rsidRPr="00052556">
              <w:rPr>
                <w:sz w:val="24"/>
              </w:rPr>
              <w:t>2</w:t>
            </w:r>
          </w:p>
        </w:tc>
      </w:tr>
      <w:tr w:rsidR="00052556" w:rsidRPr="00762DCA" w:rsidTr="004D131D">
        <w:trPr>
          <w:trHeight w:val="567"/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10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思想政治理论课教学部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52556" w:rsidRPr="00052556" w:rsidRDefault="00052556" w:rsidP="004D131D">
            <w:pPr>
              <w:jc w:val="center"/>
              <w:rPr>
                <w:sz w:val="24"/>
              </w:rPr>
            </w:pPr>
            <w:r w:rsidRPr="00052556">
              <w:rPr>
                <w:sz w:val="24"/>
              </w:rPr>
              <w:t>1</w:t>
            </w:r>
          </w:p>
        </w:tc>
      </w:tr>
      <w:tr w:rsidR="00052556" w:rsidRPr="00762DCA" w:rsidTr="004D131D">
        <w:trPr>
          <w:trHeight w:val="567"/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11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体育部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52556" w:rsidRPr="00052556" w:rsidRDefault="00052556" w:rsidP="004D131D">
            <w:pPr>
              <w:jc w:val="center"/>
              <w:rPr>
                <w:sz w:val="24"/>
              </w:rPr>
            </w:pPr>
            <w:r w:rsidRPr="00052556">
              <w:rPr>
                <w:sz w:val="24"/>
              </w:rPr>
              <w:t>1</w:t>
            </w:r>
          </w:p>
        </w:tc>
      </w:tr>
      <w:tr w:rsidR="00052556" w:rsidRPr="00762DCA" w:rsidTr="004D131D">
        <w:trPr>
          <w:trHeight w:val="567"/>
          <w:jc w:val="center"/>
        </w:trPr>
        <w:tc>
          <w:tcPr>
            <w:tcW w:w="6228" w:type="dxa"/>
            <w:gridSpan w:val="3"/>
            <w:shd w:val="clear" w:color="auto" w:fill="auto"/>
            <w:vAlign w:val="center"/>
          </w:tcPr>
          <w:p w:rsidR="00052556" w:rsidRPr="00762DCA" w:rsidRDefault="00052556" w:rsidP="004D131D">
            <w:pPr>
              <w:jc w:val="center"/>
              <w:rPr>
                <w:sz w:val="24"/>
              </w:rPr>
            </w:pPr>
            <w:r w:rsidRPr="00762DCA">
              <w:rPr>
                <w:rFonts w:hint="eastAsia"/>
                <w:sz w:val="24"/>
              </w:rPr>
              <w:t>合计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052556" w:rsidRPr="00052556" w:rsidRDefault="00B26369" w:rsidP="004D131D">
            <w:pPr>
              <w:jc w:val="center"/>
              <w:rPr>
                <w:sz w:val="24"/>
                <w:highlight w:val="yellow"/>
              </w:rPr>
            </w:pPr>
            <w:r w:rsidRPr="00B26369">
              <w:rPr>
                <w:rFonts w:hint="eastAsia"/>
                <w:sz w:val="24"/>
              </w:rPr>
              <w:t>20</w:t>
            </w:r>
          </w:p>
        </w:tc>
      </w:tr>
    </w:tbl>
    <w:p w:rsidR="00052556" w:rsidRDefault="00052556" w:rsidP="00052556"/>
    <w:p w:rsidR="00E82D11" w:rsidRDefault="00E82D11">
      <w:pPr>
        <w:widowControl/>
        <w:jc w:val="center"/>
        <w:rPr>
          <w:rFonts w:asciiTheme="minorEastAsia" w:hAnsiTheme="minorEastAsia"/>
          <w:b/>
          <w:sz w:val="28"/>
          <w:szCs w:val="24"/>
        </w:rPr>
      </w:pPr>
    </w:p>
    <w:p w:rsidR="00E82D11" w:rsidRDefault="00E82D11">
      <w:pPr>
        <w:widowControl/>
        <w:jc w:val="center"/>
        <w:rPr>
          <w:rFonts w:asciiTheme="minorEastAsia" w:hAnsiTheme="minorEastAsia"/>
          <w:b/>
          <w:sz w:val="28"/>
          <w:szCs w:val="24"/>
        </w:rPr>
      </w:pPr>
    </w:p>
    <w:p w:rsidR="00E82D11" w:rsidRDefault="00E82D11">
      <w:pPr>
        <w:widowControl/>
        <w:jc w:val="center"/>
        <w:rPr>
          <w:rFonts w:asciiTheme="minorEastAsia" w:hAnsiTheme="minorEastAsia"/>
          <w:b/>
          <w:sz w:val="28"/>
          <w:szCs w:val="24"/>
        </w:rPr>
      </w:pPr>
    </w:p>
    <w:p w:rsidR="00E82D11" w:rsidRDefault="00E82D11">
      <w:pPr>
        <w:widowControl/>
        <w:jc w:val="center"/>
        <w:rPr>
          <w:rFonts w:asciiTheme="minorEastAsia" w:hAnsiTheme="minorEastAsia"/>
          <w:b/>
          <w:sz w:val="28"/>
          <w:szCs w:val="24"/>
        </w:rPr>
      </w:pPr>
    </w:p>
    <w:p w:rsidR="00E82D11" w:rsidRDefault="00E82D11">
      <w:pPr>
        <w:widowControl/>
        <w:jc w:val="center"/>
        <w:rPr>
          <w:rFonts w:asciiTheme="minorEastAsia" w:hAnsiTheme="minorEastAsia"/>
          <w:b/>
          <w:sz w:val="28"/>
          <w:szCs w:val="24"/>
        </w:rPr>
      </w:pPr>
    </w:p>
    <w:p w:rsidR="00767C8D" w:rsidRDefault="00767C8D">
      <w:pPr>
        <w:widowControl/>
        <w:jc w:val="center"/>
        <w:rPr>
          <w:rFonts w:asciiTheme="minorEastAsia" w:hAnsiTheme="minorEastAsia"/>
          <w:b/>
          <w:sz w:val="28"/>
          <w:szCs w:val="24"/>
        </w:rPr>
      </w:pPr>
    </w:p>
    <w:p w:rsidR="00767C8D" w:rsidRDefault="00767C8D">
      <w:pPr>
        <w:widowControl/>
        <w:jc w:val="center"/>
        <w:rPr>
          <w:rFonts w:asciiTheme="minorEastAsia" w:hAnsiTheme="minorEastAsia"/>
          <w:b/>
          <w:sz w:val="28"/>
          <w:szCs w:val="24"/>
        </w:rPr>
      </w:pPr>
    </w:p>
    <w:p w:rsidR="00767C8D" w:rsidRDefault="00767C8D">
      <w:pPr>
        <w:widowControl/>
        <w:jc w:val="center"/>
        <w:rPr>
          <w:rFonts w:asciiTheme="minorEastAsia" w:hAnsiTheme="minorEastAsia"/>
          <w:b/>
          <w:sz w:val="28"/>
          <w:szCs w:val="24"/>
        </w:rPr>
      </w:pPr>
    </w:p>
    <w:p w:rsidR="00767C8D" w:rsidRDefault="00767C8D" w:rsidP="00767C8D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附件2</w:t>
      </w:r>
      <w:r>
        <w:rPr>
          <w:rFonts w:ascii="宋体" w:eastAsia="宋体" w:hAnsi="宋体" w:cs="宋体" w:hint="eastAsia"/>
          <w:sz w:val="24"/>
        </w:rPr>
        <w:t>：</w:t>
      </w:r>
    </w:p>
    <w:p w:rsidR="00767C8D" w:rsidRDefault="00767C8D" w:rsidP="00767C8D">
      <w:pPr>
        <w:jc w:val="center"/>
        <w:rPr>
          <w:rFonts w:ascii="方正小标宋_GBK" w:eastAsia="方正小标宋_GBK" w:hAnsi="方正小标宋_GBK" w:cs="方正小标宋_GBK"/>
          <w:sz w:val="32"/>
        </w:rPr>
      </w:pPr>
      <w:r>
        <w:rPr>
          <w:rFonts w:ascii="宋体" w:eastAsia="宋体" w:hAnsi="宋体" w:cs="宋体"/>
          <w:sz w:val="32"/>
        </w:rPr>
        <w:t>山东青年政治学院第</w:t>
      </w:r>
      <w:r>
        <w:rPr>
          <w:rFonts w:ascii="宋体" w:eastAsia="宋体" w:hAnsi="宋体" w:cs="宋体" w:hint="eastAsia"/>
          <w:sz w:val="32"/>
        </w:rPr>
        <w:t>三</w:t>
      </w:r>
      <w:r>
        <w:rPr>
          <w:rFonts w:ascii="宋体" w:eastAsia="宋体" w:hAnsi="宋体" w:cs="宋体"/>
          <w:sz w:val="32"/>
        </w:rPr>
        <w:t>届青年教师教学竞赛</w:t>
      </w:r>
    </w:p>
    <w:p w:rsidR="00767C8D" w:rsidRDefault="00767C8D" w:rsidP="00767C8D">
      <w:pPr>
        <w:jc w:val="center"/>
        <w:rPr>
          <w:rFonts w:ascii="宋体" w:eastAsia="宋体" w:hAnsi="宋体" w:cs="宋体"/>
          <w:color w:val="333333"/>
          <w:sz w:val="32"/>
        </w:rPr>
      </w:pPr>
      <w:r>
        <w:rPr>
          <w:rFonts w:ascii="宋体" w:eastAsia="宋体" w:hAnsi="宋体" w:cs="宋体"/>
          <w:sz w:val="32"/>
        </w:rPr>
        <w:t>实施方案</w:t>
      </w:r>
    </w:p>
    <w:p w:rsidR="00767C8D" w:rsidRDefault="00767C8D" w:rsidP="00767C8D">
      <w:pPr>
        <w:spacing w:line="360" w:lineRule="auto"/>
        <w:ind w:firstLine="482"/>
        <w:rPr>
          <w:rFonts w:ascii="宋体" w:eastAsia="宋体" w:hAnsi="宋体" w:cs="宋体"/>
          <w:b/>
          <w:color w:val="333333"/>
          <w:sz w:val="24"/>
        </w:rPr>
      </w:pPr>
    </w:p>
    <w:p w:rsidR="00767C8D" w:rsidRDefault="00767C8D" w:rsidP="00767C8D">
      <w:pPr>
        <w:spacing w:line="360" w:lineRule="auto"/>
        <w:ind w:firstLine="482"/>
        <w:rPr>
          <w:rFonts w:ascii="宋体" w:eastAsia="宋体" w:hAnsi="宋体" w:cs="宋体"/>
          <w:b/>
          <w:color w:val="333333"/>
          <w:sz w:val="24"/>
        </w:rPr>
      </w:pPr>
      <w:r>
        <w:rPr>
          <w:rFonts w:ascii="宋体" w:eastAsia="宋体" w:hAnsi="宋体" w:cs="宋体"/>
          <w:b/>
          <w:color w:val="333333"/>
          <w:sz w:val="24"/>
        </w:rPr>
        <w:t>一、竞赛组织</w:t>
      </w:r>
    </w:p>
    <w:p w:rsidR="00767C8D" w:rsidRDefault="00767C8D" w:rsidP="00767C8D">
      <w:pPr>
        <w:spacing w:line="360" w:lineRule="auto"/>
        <w:ind w:firstLine="482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/>
          <w:color w:val="333333"/>
          <w:sz w:val="24"/>
        </w:rPr>
        <w:t>为更好地开展这次竞赛，学校成立竞赛领导小组。竞赛领导小组下设办公室、竞赛评审委员会和纪检委员会。竞赛领导小组及附属机构组成如下：</w:t>
      </w:r>
    </w:p>
    <w:p w:rsidR="00767C8D" w:rsidRPr="005E63C4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  <w:r w:rsidRPr="005E63C4">
        <w:rPr>
          <w:rFonts w:ascii="宋体" w:eastAsia="宋体" w:hAnsi="宋体" w:cs="宋体"/>
          <w:color w:val="333333"/>
          <w:sz w:val="24"/>
        </w:rPr>
        <w:t>竞赛领导小组组长：陈雨海</w:t>
      </w:r>
    </w:p>
    <w:p w:rsidR="00767C8D" w:rsidRPr="005E63C4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  <w:r w:rsidRPr="005E63C4">
        <w:rPr>
          <w:rFonts w:ascii="宋体" w:eastAsia="宋体" w:hAnsi="宋体" w:cs="宋体"/>
          <w:color w:val="333333"/>
          <w:sz w:val="24"/>
        </w:rPr>
        <w:t xml:space="preserve">          副组长：贾  白  王  震  </w:t>
      </w:r>
    </w:p>
    <w:p w:rsidR="00767C8D" w:rsidRPr="005E63C4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  <w:r w:rsidRPr="005E63C4">
        <w:rPr>
          <w:rFonts w:ascii="宋体" w:eastAsia="宋体" w:hAnsi="宋体" w:cs="宋体"/>
          <w:color w:val="333333"/>
          <w:sz w:val="24"/>
        </w:rPr>
        <w:t xml:space="preserve">          成  员：王玉香  </w:t>
      </w:r>
      <w:r w:rsidRPr="005E63C4">
        <w:rPr>
          <w:rFonts w:ascii="宋体" w:eastAsia="宋体" w:hAnsi="宋体" w:cs="宋体" w:hint="eastAsia"/>
          <w:color w:val="333333"/>
          <w:sz w:val="24"/>
        </w:rPr>
        <w:t>李玉英</w:t>
      </w:r>
      <w:r w:rsidRPr="005E63C4">
        <w:rPr>
          <w:rFonts w:ascii="宋体" w:eastAsia="宋体" w:hAnsi="宋体" w:cs="宋体"/>
          <w:color w:val="333333"/>
          <w:sz w:val="24"/>
        </w:rPr>
        <w:t xml:space="preserve">  </w:t>
      </w:r>
      <w:proofErr w:type="gramStart"/>
      <w:r w:rsidRPr="005E63C4">
        <w:rPr>
          <w:rFonts w:ascii="宋体" w:eastAsia="宋体" w:hAnsi="宋体" w:cs="宋体"/>
          <w:color w:val="333333"/>
          <w:sz w:val="24"/>
        </w:rPr>
        <w:t>宁玉富</w:t>
      </w:r>
      <w:proofErr w:type="gramEnd"/>
      <w:r w:rsidRPr="005E63C4">
        <w:rPr>
          <w:rFonts w:ascii="宋体" w:eastAsia="宋体" w:hAnsi="宋体" w:cs="宋体"/>
          <w:color w:val="333333"/>
          <w:sz w:val="24"/>
        </w:rPr>
        <w:t xml:space="preserve">  </w:t>
      </w:r>
      <w:proofErr w:type="gramStart"/>
      <w:r w:rsidRPr="005E63C4">
        <w:rPr>
          <w:rFonts w:ascii="宋体" w:eastAsia="宋体" w:hAnsi="宋体" w:cs="宋体"/>
          <w:color w:val="333333"/>
          <w:sz w:val="24"/>
        </w:rPr>
        <w:t>权福军</w:t>
      </w:r>
      <w:proofErr w:type="gramEnd"/>
      <w:r w:rsidRPr="005E63C4">
        <w:rPr>
          <w:rFonts w:ascii="宋体" w:eastAsia="宋体" w:hAnsi="宋体" w:cs="宋体"/>
          <w:color w:val="333333"/>
          <w:sz w:val="24"/>
        </w:rPr>
        <w:t xml:space="preserve">  刘绍芹  </w:t>
      </w:r>
      <w:r w:rsidRPr="005E63C4">
        <w:rPr>
          <w:rFonts w:ascii="宋体" w:eastAsia="宋体" w:hAnsi="宋体" w:cs="宋体" w:hint="eastAsia"/>
          <w:color w:val="333333"/>
          <w:sz w:val="24"/>
        </w:rPr>
        <w:t>孟繁兵</w:t>
      </w:r>
      <w:r w:rsidRPr="005E63C4">
        <w:rPr>
          <w:rFonts w:ascii="宋体" w:eastAsia="宋体" w:hAnsi="宋体" w:cs="宋体"/>
          <w:color w:val="333333"/>
          <w:sz w:val="24"/>
        </w:rPr>
        <w:t xml:space="preserve"> </w:t>
      </w:r>
    </w:p>
    <w:p w:rsidR="00767C8D" w:rsidRPr="005E63C4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  <w:r w:rsidRPr="005E63C4">
        <w:rPr>
          <w:rFonts w:ascii="宋体" w:eastAsia="宋体" w:hAnsi="宋体" w:cs="宋体"/>
          <w:color w:val="333333"/>
          <w:sz w:val="24"/>
        </w:rPr>
        <w:t xml:space="preserve">                  安晓辉  许维祥  李  </w:t>
      </w:r>
      <w:proofErr w:type="gramStart"/>
      <w:r w:rsidRPr="005E63C4">
        <w:rPr>
          <w:rFonts w:ascii="宋体" w:eastAsia="宋体" w:hAnsi="宋体" w:cs="宋体"/>
          <w:color w:val="333333"/>
          <w:sz w:val="24"/>
        </w:rPr>
        <w:t>勃</w:t>
      </w:r>
      <w:proofErr w:type="gramEnd"/>
      <w:r w:rsidRPr="005E63C4">
        <w:rPr>
          <w:rFonts w:ascii="宋体" w:eastAsia="宋体" w:hAnsi="宋体" w:cs="宋体"/>
          <w:color w:val="333333"/>
          <w:sz w:val="24"/>
        </w:rPr>
        <w:t xml:space="preserve">  吴  杰  张  青</w:t>
      </w:r>
      <w:r w:rsidR="005415A2">
        <w:rPr>
          <w:rFonts w:ascii="宋体" w:eastAsia="宋体" w:hAnsi="宋体" w:cs="宋体" w:hint="eastAsia"/>
          <w:color w:val="333333"/>
          <w:sz w:val="24"/>
        </w:rPr>
        <w:t xml:space="preserve">  </w:t>
      </w:r>
      <w:r w:rsidR="005415A2" w:rsidRPr="005E63C4">
        <w:rPr>
          <w:rFonts w:ascii="宋体" w:eastAsia="宋体" w:hAnsi="宋体" w:cs="宋体"/>
          <w:color w:val="333333"/>
          <w:sz w:val="24"/>
        </w:rPr>
        <w:t>张  杰</w:t>
      </w:r>
    </w:p>
    <w:p w:rsidR="00767C8D" w:rsidRPr="005E63C4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  <w:r w:rsidRPr="005E63C4">
        <w:rPr>
          <w:rFonts w:ascii="宋体" w:eastAsia="宋体" w:hAnsi="宋体" w:cs="宋体"/>
          <w:color w:val="333333"/>
          <w:sz w:val="24"/>
        </w:rPr>
        <w:t xml:space="preserve">                  张  静  武丽娜  傅小青  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办公室设在教务处教师教学发展中心。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竞赛评审委员会由身体健康、精力充沛、教学经验丰富、教学水平较高、具备正高级专业技术职称的教师组成，由各学院（部）按规定推荐，具体名单另行公布。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竞赛监督委员会由学校</w:t>
      </w:r>
      <w:r w:rsidRPr="00CA514F">
        <w:rPr>
          <w:rFonts w:ascii="宋体" w:eastAsia="宋体" w:hAnsi="宋体" w:cs="宋体"/>
          <w:color w:val="333333"/>
          <w:sz w:val="24"/>
          <w:shd w:val="clear" w:color="auto" w:fill="FFFFFF"/>
        </w:rPr>
        <w:t>纪检监察办公室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人员组成，负责全程监督竞赛活动。</w:t>
      </w:r>
    </w:p>
    <w:p w:rsidR="00767C8D" w:rsidRDefault="00767C8D" w:rsidP="00767C8D">
      <w:pPr>
        <w:spacing w:line="360" w:lineRule="auto"/>
        <w:ind w:firstLine="482"/>
        <w:rPr>
          <w:rFonts w:ascii="宋体" w:eastAsia="宋体" w:hAnsi="宋体" w:cs="宋体"/>
          <w:b/>
          <w:color w:val="333333"/>
          <w:sz w:val="24"/>
        </w:rPr>
      </w:pPr>
      <w:r>
        <w:rPr>
          <w:rFonts w:ascii="宋体" w:eastAsia="宋体" w:hAnsi="宋体" w:cs="宋体"/>
          <w:b/>
          <w:color w:val="333333"/>
          <w:sz w:val="24"/>
        </w:rPr>
        <w:t>二、时间安排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3月1日-3月10日，各学院（部）组织选拔赛。各学院（部）于3月10日前根据本《实施方案》自行组织学院（部）青年教师教学选拔赛。并于3月12</w:t>
      </w:r>
      <w:r w:rsidR="00822CD2">
        <w:rPr>
          <w:rFonts w:ascii="宋体" w:eastAsia="宋体" w:hAnsi="宋体" w:cs="宋体"/>
          <w:color w:val="333333"/>
          <w:sz w:val="24"/>
          <w:shd w:val="clear" w:color="auto" w:fill="FFFFFF"/>
        </w:rPr>
        <w:t>日将《山东青年政治学院青年教师教学竞赛决赛参赛选手推荐表》</w:t>
      </w:r>
      <w:r w:rsidR="00822CD2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、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《山东青年政治学院青年教师教学竞赛评审委员会专家推荐表》</w:t>
      </w:r>
      <w:r w:rsidR="00822CD2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和《</w:t>
      </w:r>
      <w:r w:rsidR="00822CD2" w:rsidRPr="00822CD2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山东青年政治学院第三届青年教师教学竞赛推荐汇总表</w:t>
      </w:r>
      <w:r w:rsidR="00822CD2">
        <w:rPr>
          <w:rFonts w:ascii="宋体" w:eastAsia="宋体" w:hAnsi="宋体" w:cs="宋体"/>
          <w:color w:val="333333"/>
          <w:sz w:val="24"/>
          <w:shd w:val="clear" w:color="auto" w:fill="FFFFFF"/>
        </w:rPr>
        <w:t>》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报送教务处教师教学发展中心（C213室）</w:t>
      </w:r>
      <w:r w:rsidR="00BA68EF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，</w:t>
      </w:r>
      <w:r w:rsidR="00BA68EF">
        <w:rPr>
          <w:rFonts w:ascii="宋体" w:eastAsia="宋体" w:hAnsi="宋体" w:cs="宋体"/>
          <w:color w:val="333333"/>
          <w:sz w:val="24"/>
          <w:shd w:val="clear" w:color="auto" w:fill="FFFFFF"/>
        </w:rPr>
        <w:t>电子版</w:t>
      </w:r>
      <w:r w:rsidR="00BA68EF"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发送至ty@sdyu.edu.cn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。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月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15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日-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月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18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日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，组织校级决赛。具体时间、地点另行通知。决赛将评选</w:t>
      </w:r>
      <w:r w:rsidRPr="003F0AAD">
        <w:rPr>
          <w:rFonts w:ascii="宋体" w:eastAsia="宋体" w:hAnsi="宋体" w:cs="宋体"/>
          <w:sz w:val="24"/>
          <w:shd w:val="clear" w:color="auto" w:fill="FFFFFF"/>
        </w:rPr>
        <w:t>出一等奖1名，二等奖3名，三等奖6名。</w:t>
      </w:r>
      <w:r>
        <w:rPr>
          <w:rFonts w:ascii="宋体" w:eastAsia="宋体" w:hAnsi="宋体" w:cs="宋体"/>
          <w:sz w:val="24"/>
          <w:shd w:val="clear" w:color="auto" w:fill="FFFFFF"/>
        </w:rPr>
        <w:t>同时依据《山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东青年政治学院青年教师教学竞赛优秀组织单位评选办法》评选优秀组织单位并进行表彰。</w:t>
      </w:r>
    </w:p>
    <w:p w:rsidR="00767C8D" w:rsidRDefault="00767C8D" w:rsidP="00767C8D">
      <w:pPr>
        <w:spacing w:line="360" w:lineRule="auto"/>
        <w:ind w:firstLine="477"/>
        <w:rPr>
          <w:rFonts w:ascii="Simsun" w:eastAsia="Simsun" w:hAnsi="Simsun" w:cs="Simsun"/>
          <w:b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b/>
          <w:color w:val="333333"/>
          <w:sz w:val="24"/>
          <w:shd w:val="clear" w:color="auto" w:fill="FFFFFF"/>
        </w:rPr>
        <w:t>三、参赛条件和名额分配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lastRenderedPageBreak/>
        <w:t>（一）参赛条件。全校年龄在40岁以下（1976年8月31日后出生）从事教育教学工作的专职教师。</w:t>
      </w:r>
      <w:r>
        <w:rPr>
          <w:rFonts w:ascii="宋体" w:eastAsia="宋体" w:hAnsi="宋体" w:cs="宋体"/>
          <w:sz w:val="24"/>
          <w:shd w:val="clear" w:color="auto" w:fill="FFFFFF"/>
        </w:rPr>
        <w:t>参赛课程为本科专业开设课程。</w:t>
      </w:r>
    </w:p>
    <w:p w:rsidR="00767C8D" w:rsidRDefault="00767C8D" w:rsidP="00767C8D">
      <w:pPr>
        <w:spacing w:line="360" w:lineRule="auto"/>
        <w:ind w:firstLine="480"/>
        <w:rPr>
          <w:rFonts w:ascii="Simsun" w:eastAsia="Simsun" w:hAnsi="Simsun" w:cs="Simsun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（二）校级决赛名额分配。按在职教师的5%推荐决赛选手，每个学院(部)最少1人。</w:t>
      </w:r>
    </w:p>
    <w:p w:rsidR="00767C8D" w:rsidRDefault="00767C8D" w:rsidP="00767C8D">
      <w:pPr>
        <w:spacing w:line="360" w:lineRule="auto"/>
        <w:ind w:firstLine="482"/>
        <w:rPr>
          <w:rFonts w:ascii="宋体" w:eastAsia="宋体" w:hAnsi="宋体" w:cs="宋体"/>
          <w:b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b/>
          <w:color w:val="333333"/>
          <w:sz w:val="24"/>
          <w:shd w:val="clear" w:color="auto" w:fill="FFFFFF"/>
        </w:rPr>
        <w:t>四、竞赛内容及流程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以“上好一门课”为竞赛理念，本次竞赛由教学设计、课堂教学和教学反思三部分组成，成绩评定采用百分制，三者权重分别为15%、80%、5%。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竞赛流程为：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（一）选手在报名前必须完成参赛课程20个学时的教学设计和与之相对应20个教学节段（即每个教学节段20分钟的课堂教学内容，以下同）的PPT；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（二）所有选手在开始比赛前1小时抽签确定本人的参赛顺序；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（三）比赛当天，选手现场抽签确定本人参赛的具体教学节段；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（四）课堂教学竞赛结束后，选手进入指定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教室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，在1小时内完成教学反思（打印或</w:t>
      </w:r>
      <w:proofErr w:type="gramStart"/>
      <w:r>
        <w:rPr>
          <w:rFonts w:ascii="宋体" w:eastAsia="宋体" w:hAnsi="宋体" w:cs="宋体"/>
          <w:color w:val="333333"/>
          <w:sz w:val="24"/>
          <w:shd w:val="clear" w:color="auto" w:fill="FFFFFF"/>
        </w:rPr>
        <w:t>手写均</w:t>
      </w:r>
      <w:proofErr w:type="gramEnd"/>
      <w:r>
        <w:rPr>
          <w:rFonts w:ascii="宋体" w:eastAsia="宋体" w:hAnsi="宋体" w:cs="宋体"/>
          <w:color w:val="333333"/>
          <w:sz w:val="24"/>
          <w:shd w:val="clear" w:color="auto" w:fill="FFFFFF"/>
        </w:rPr>
        <w:t>可）。</w:t>
      </w:r>
    </w:p>
    <w:p w:rsidR="00767C8D" w:rsidRDefault="00767C8D" w:rsidP="00767C8D">
      <w:pPr>
        <w:spacing w:line="360" w:lineRule="auto"/>
        <w:ind w:firstLine="482"/>
        <w:rPr>
          <w:rFonts w:ascii="宋体" w:eastAsia="宋体" w:hAnsi="宋体" w:cs="宋体"/>
          <w:b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b/>
          <w:color w:val="333333"/>
          <w:sz w:val="24"/>
          <w:shd w:val="clear" w:color="auto" w:fill="FFFFFF"/>
        </w:rPr>
        <w:t>五、竞赛内容及方法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（一）教学设计。报名时，参赛教师除提交《山东青年政治学院青年教师教学竞赛决赛参赛选手推荐表》外，还需提交以下材料：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1.参赛课程20个学时教学设计的纸质汇编本（目录附件，案例见附件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-1）</w:t>
      </w:r>
      <w:r>
        <w:rPr>
          <w:rFonts w:ascii="宋体" w:eastAsia="宋体" w:hAnsi="宋体" w:cs="宋体"/>
          <w:sz w:val="24"/>
          <w:shd w:val="clear" w:color="auto" w:fill="FFFFFF"/>
        </w:rPr>
        <w:t>16份，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主要包括题目、教学目的、教学思想、教学分析（内容、重难点）、教学方法和策略以及教学安排等。选取的20个学时必须涵盖该课程2/3以上内容；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FF0000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2.参赛课程20个学时相对应的20个课堂教学节段的PPT纸</w:t>
      </w:r>
      <w:r>
        <w:rPr>
          <w:rFonts w:ascii="宋体" w:eastAsia="宋体" w:hAnsi="宋体" w:cs="宋体"/>
          <w:sz w:val="24"/>
          <w:shd w:val="clear" w:color="auto" w:fill="FFFFFF"/>
        </w:rPr>
        <w:t>质汇编本16份</w:t>
      </w:r>
      <w:r>
        <w:rPr>
          <w:rFonts w:ascii="宋体" w:eastAsia="宋体" w:hAnsi="宋体" w:cs="宋体" w:hint="eastAsia"/>
          <w:sz w:val="24"/>
          <w:shd w:val="clear" w:color="auto" w:fill="FFFFFF"/>
        </w:rPr>
        <w:t>。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评委现场评分，成绩在当天竞赛结束后公布。具体评分标准见附件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-2。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（二）课堂教学。课堂教学规定时间为20分钟。评委主要从教学内容、教学组织、教学语言与教态、教学特色四个方面进行考评。竞赛不安排学生听课，参赛选手面对评委进行课堂教学。根据各自参赛课程需要，选手可携带教学模型、挂图、激光笔等。评委现场评分，成绩在当天竞赛结束后公布。具体评分标准见附件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-3。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（三）教学反思。参赛选手结束课堂教学环节后，结合本节段课堂教学实际，从教学理念、教学方法和教学过程三方面着手，在给定的1小时内完成有关本次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lastRenderedPageBreak/>
        <w:t>竞赛的教学反思书面材料（600字以上）。要求思路清晰、观点明确、联系实际，做到有感而发。现场提交手写稿或打印稿。不允许携带书面或电子等任何形式的资料，具体评分标准见附件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2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-4。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（四）注意事项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1.所谓“教学节段”，特指课堂教学20分钟所需要的教学内容；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2.选手提交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的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20个学时的教学设计及与学时对应的20个教学节段的PPT一律用A4纸</w:t>
      </w:r>
      <w:r>
        <w:rPr>
          <w:rFonts w:ascii="宋体" w:eastAsia="宋体" w:hAnsi="宋体" w:cs="宋体"/>
          <w:sz w:val="24"/>
          <w:shd w:val="clear" w:color="auto" w:fill="FFFFFF"/>
        </w:rPr>
        <w:t>打印（一式</w:t>
      </w:r>
      <w:r>
        <w:rPr>
          <w:rFonts w:ascii="宋体" w:eastAsia="宋体" w:hAnsi="宋体" w:cs="宋体" w:hint="eastAsia"/>
          <w:sz w:val="24"/>
          <w:shd w:val="clear" w:color="auto" w:fill="FFFFFF"/>
        </w:rPr>
        <w:t>16</w:t>
      </w:r>
      <w:r>
        <w:rPr>
          <w:rFonts w:ascii="宋体" w:eastAsia="宋体" w:hAnsi="宋体" w:cs="宋体"/>
          <w:sz w:val="24"/>
          <w:shd w:val="clear" w:color="auto" w:fill="FFFFFF"/>
        </w:rPr>
        <w:t>份），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其中PPT每页幻灯片不超过六幅；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3.选手得分在去掉一个最高分和一个最低分后计算平均分。评审专家实行实名制。</w:t>
      </w:r>
    </w:p>
    <w:p w:rsidR="00767C8D" w:rsidRDefault="00767C8D" w:rsidP="00767C8D">
      <w:pPr>
        <w:spacing w:line="360" w:lineRule="auto"/>
        <w:ind w:firstLine="482"/>
        <w:rPr>
          <w:rFonts w:ascii="宋体" w:eastAsia="宋体" w:hAnsi="宋体" w:cs="宋体"/>
          <w:b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b/>
          <w:color w:val="333333"/>
          <w:sz w:val="24"/>
          <w:shd w:val="clear" w:color="auto" w:fill="FFFFFF"/>
        </w:rPr>
        <w:t>六、奖项设置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校级决赛</w:t>
      </w:r>
      <w:r w:rsidRPr="009F1AFD">
        <w:rPr>
          <w:rFonts w:ascii="宋体" w:eastAsia="宋体" w:hAnsi="宋体" w:cs="宋体"/>
          <w:color w:val="333333"/>
          <w:sz w:val="24"/>
          <w:shd w:val="clear" w:color="auto" w:fill="FFFFFF"/>
        </w:rPr>
        <w:t>将推选一等奖1名，二等奖3名，三等奖6名。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学校将依据《山东青年政治学院青年教师教学竞赛优秀组织单位评选办法》遴选2个教学单位作为优秀组织单位进行表彰。</w:t>
      </w:r>
    </w:p>
    <w:p w:rsidR="00767C8D" w:rsidRDefault="00767C8D" w:rsidP="00767C8D">
      <w:pPr>
        <w:spacing w:line="360" w:lineRule="auto"/>
        <w:ind w:firstLine="482"/>
        <w:rPr>
          <w:rFonts w:ascii="宋体" w:eastAsia="宋体" w:hAnsi="宋体" w:cs="宋体"/>
          <w:b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b/>
          <w:color w:val="333333"/>
          <w:sz w:val="24"/>
          <w:shd w:val="clear" w:color="auto" w:fill="FFFFFF"/>
        </w:rPr>
        <w:t>七、联系地址与联系方式</w:t>
      </w:r>
    </w:p>
    <w:p w:rsidR="00767C8D" w:rsidRDefault="00767C8D" w:rsidP="00767C8D">
      <w:pPr>
        <w:spacing w:line="360" w:lineRule="auto"/>
        <w:ind w:firstLine="480"/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color w:val="333333"/>
          <w:sz w:val="24"/>
        </w:rPr>
        <w:t>联系地址：C213室；联系人：田园；联系电话：58997512。</w:t>
      </w: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4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4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/>
          <w:sz w:val="28"/>
        </w:rPr>
        <w:t xml:space="preserve"> </w:t>
      </w: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jc w:val="left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附件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-1</w:t>
      </w:r>
      <w:r w:rsidR="00264017">
        <w:rPr>
          <w:rFonts w:ascii="宋体" w:eastAsia="宋体" w:hAnsi="宋体" w:cs="宋体" w:hint="eastAsia"/>
          <w:sz w:val="24"/>
        </w:rPr>
        <w:t>：</w:t>
      </w:r>
    </w:p>
    <w:p w:rsidR="00767C8D" w:rsidRDefault="00767C8D" w:rsidP="00767C8D">
      <w:pPr>
        <w:spacing w:before="93" w:after="93" w:line="360" w:lineRule="auto"/>
        <w:jc w:val="center"/>
        <w:rPr>
          <w:rFonts w:ascii="方正小标宋_GBK" w:eastAsia="方正小标宋_GBK" w:hAnsi="方正小标宋_GBK" w:cs="方正小标宋_GBK"/>
          <w:sz w:val="32"/>
        </w:rPr>
      </w:pPr>
      <w:r>
        <w:rPr>
          <w:rFonts w:ascii="宋体" w:eastAsia="宋体" w:hAnsi="宋体" w:cs="宋体"/>
          <w:sz w:val="32"/>
        </w:rPr>
        <w:t>目</w:t>
      </w:r>
      <w:r>
        <w:rPr>
          <w:rFonts w:ascii="方正小标宋_GBK" w:eastAsia="方正小标宋_GBK" w:hAnsi="方正小标宋_GBK" w:cs="方正小标宋_GBK"/>
          <w:sz w:val="32"/>
        </w:rPr>
        <w:t xml:space="preserve">    </w:t>
      </w:r>
      <w:r>
        <w:rPr>
          <w:rFonts w:ascii="宋体" w:eastAsia="宋体" w:hAnsi="宋体" w:cs="宋体"/>
          <w:sz w:val="32"/>
        </w:rPr>
        <w:t>录</w:t>
      </w:r>
    </w:p>
    <w:p w:rsidR="00767C8D" w:rsidRDefault="00767C8D" w:rsidP="00767C8D">
      <w:pPr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《传播学》教学大纲中基本教学内容共13章，此次教学设计的20个节段分别选自第1、3、5、6、7、9、10、11、12等九章。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left="480" w:hanging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1．传播的定义和特点</w:t>
      </w:r>
      <w:r>
        <w:rPr>
          <w:rFonts w:ascii="宋体" w:eastAsia="宋体" w:hAnsi="宋体" w:cs="宋体"/>
          <w:sz w:val="24"/>
        </w:rPr>
        <w:tab/>
        <w:t>1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firstLine="3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选自第一章：传播与传播学/第一节：传播</w:t>
      </w:r>
    </w:p>
    <w:p w:rsidR="00767C8D" w:rsidRDefault="00767C8D" w:rsidP="00767C8D">
      <w:pPr>
        <w:tabs>
          <w:tab w:val="right" w:leader="dot" w:pos="8625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2．符号的定义、分类、基本功能</w:t>
      </w:r>
      <w:r>
        <w:rPr>
          <w:rFonts w:ascii="宋体" w:eastAsia="宋体" w:hAnsi="宋体" w:cs="宋体"/>
          <w:sz w:val="24"/>
        </w:rPr>
        <w:tab/>
        <w:t>2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firstLine="3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选自第三章：符号与意义/第一节：符号</w:t>
      </w:r>
    </w:p>
    <w:p w:rsidR="00767C8D" w:rsidRDefault="00767C8D" w:rsidP="00767C8D">
      <w:pPr>
        <w:tabs>
          <w:tab w:val="right" w:leader="dot" w:pos="8625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3．象征性社会互动与传播</w:t>
      </w:r>
      <w:r>
        <w:rPr>
          <w:rFonts w:ascii="宋体" w:eastAsia="宋体" w:hAnsi="宋体" w:cs="宋体"/>
          <w:sz w:val="24"/>
        </w:rPr>
        <w:tab/>
        <w:t>3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firstLine="3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选自第三章：符号与意义/第三节：象征性社会互动</w:t>
      </w:r>
    </w:p>
    <w:p w:rsidR="00767C8D" w:rsidRDefault="00767C8D" w:rsidP="00767C8D">
      <w:pPr>
        <w:tabs>
          <w:tab w:val="right" w:leader="dot" w:pos="8625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4．作为社会心理过程的人内传播</w:t>
      </w:r>
      <w:r>
        <w:rPr>
          <w:rFonts w:ascii="宋体" w:eastAsia="宋体" w:hAnsi="宋体" w:cs="宋体"/>
          <w:sz w:val="24"/>
        </w:rPr>
        <w:tab/>
        <w:t>4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firstLine="3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选自第五章：传播类型/第一节：人内传播</w:t>
      </w:r>
    </w:p>
    <w:p w:rsidR="00767C8D" w:rsidRDefault="00767C8D" w:rsidP="00767C8D">
      <w:pPr>
        <w:tabs>
          <w:tab w:val="right" w:leader="dot" w:pos="8625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5．人际传播的特点和社会功能</w:t>
      </w:r>
      <w:r>
        <w:rPr>
          <w:rFonts w:ascii="宋体" w:eastAsia="宋体" w:hAnsi="宋体" w:cs="宋体"/>
          <w:sz w:val="24"/>
        </w:rPr>
        <w:tab/>
        <w:t>5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firstLine="3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选自第五章：传播类型/第二节：人际传播</w:t>
      </w:r>
    </w:p>
    <w:p w:rsidR="00767C8D" w:rsidRDefault="00767C8D" w:rsidP="00767C8D">
      <w:pPr>
        <w:tabs>
          <w:tab w:val="right" w:leader="dot" w:pos="8625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6．群体传播及其内部机制</w:t>
      </w:r>
      <w:r>
        <w:rPr>
          <w:rFonts w:ascii="宋体" w:eastAsia="宋体" w:hAnsi="宋体" w:cs="宋体"/>
          <w:sz w:val="24"/>
        </w:rPr>
        <w:tab/>
        <w:t>6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firstLine="3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选自第五章：传播类型/第三节：群体传播</w:t>
      </w:r>
    </w:p>
    <w:p w:rsidR="00767C8D" w:rsidRDefault="00767C8D" w:rsidP="00767C8D">
      <w:pPr>
        <w:tabs>
          <w:tab w:val="right" w:leader="dot" w:pos="8625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7．集合行为的传播机制</w:t>
      </w:r>
      <w:r>
        <w:rPr>
          <w:rFonts w:ascii="宋体" w:eastAsia="宋体" w:hAnsi="宋体" w:cs="宋体"/>
          <w:sz w:val="24"/>
        </w:rPr>
        <w:tab/>
        <w:t>7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firstLine="3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选自第五章：传播类型/第三节：群体传播</w:t>
      </w:r>
    </w:p>
    <w:p w:rsidR="00767C8D" w:rsidRDefault="00767C8D" w:rsidP="00767C8D">
      <w:pPr>
        <w:tabs>
          <w:tab w:val="right" w:leader="dot" w:pos="8625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8．大众传播、信息环境与人的行为</w:t>
      </w:r>
      <w:r>
        <w:rPr>
          <w:rFonts w:ascii="宋体" w:eastAsia="宋体" w:hAnsi="宋体" w:cs="宋体"/>
          <w:sz w:val="24"/>
        </w:rPr>
        <w:tab/>
        <w:t>8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firstLine="3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选自第五章：传播类型/第四节：大众传播</w:t>
      </w:r>
    </w:p>
    <w:p w:rsidR="00767C8D" w:rsidRDefault="00767C8D" w:rsidP="00767C8D">
      <w:pPr>
        <w:tabs>
          <w:tab w:val="right" w:leader="dot" w:pos="8625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9．传播的社会功能</w:t>
      </w:r>
      <w:r>
        <w:rPr>
          <w:rFonts w:ascii="宋体" w:eastAsia="宋体" w:hAnsi="宋体" w:cs="宋体"/>
          <w:sz w:val="24"/>
        </w:rPr>
        <w:tab/>
        <w:t>9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firstLine="3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选自第六章：传播的功能/第二节：传播的社会功能</w:t>
      </w:r>
    </w:p>
    <w:p w:rsidR="00767C8D" w:rsidRDefault="00767C8D" w:rsidP="00767C8D">
      <w:pPr>
        <w:tabs>
          <w:tab w:val="right" w:leader="dot" w:pos="8625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10．把关人和把关理论</w:t>
      </w:r>
      <w:r>
        <w:rPr>
          <w:rFonts w:ascii="宋体" w:eastAsia="宋体" w:hAnsi="宋体" w:cs="宋体"/>
          <w:sz w:val="24"/>
        </w:rPr>
        <w:tab/>
        <w:t>10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选自第七章：传播者/第二节：媒介组织</w:t>
      </w:r>
    </w:p>
    <w:p w:rsidR="00767C8D" w:rsidRDefault="00767C8D" w:rsidP="00767C8D">
      <w:pPr>
        <w:tabs>
          <w:tab w:val="right" w:leader="dot" w:pos="8625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11．报刊的四种理论</w:t>
      </w:r>
      <w:r>
        <w:rPr>
          <w:rFonts w:ascii="宋体" w:eastAsia="宋体" w:hAnsi="宋体" w:cs="宋体"/>
          <w:sz w:val="24"/>
        </w:rPr>
        <w:tab/>
        <w:t>11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选自第七章：传播者/第三节：传播制度</w:t>
      </w:r>
    </w:p>
    <w:p w:rsidR="00767C8D" w:rsidRDefault="00767C8D" w:rsidP="00767C8D">
      <w:pPr>
        <w:tabs>
          <w:tab w:val="right" w:leader="dot" w:pos="8625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lastRenderedPageBreak/>
        <w:t>12．麦克卢汉的“媒介决定论”</w:t>
      </w:r>
      <w:r>
        <w:rPr>
          <w:rFonts w:ascii="宋体" w:eastAsia="宋体" w:hAnsi="宋体" w:cs="宋体"/>
          <w:sz w:val="24"/>
        </w:rPr>
        <w:tab/>
        <w:t>12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选自第九章：传播媒介/第二节：传播媒介理论</w:t>
      </w:r>
    </w:p>
    <w:p w:rsidR="00767C8D" w:rsidRDefault="00767C8D" w:rsidP="00767C8D">
      <w:pPr>
        <w:tabs>
          <w:tab w:val="right" w:leader="dot" w:pos="8625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13．“电视人”、“容器人”和“他律性欲望主义”</w:t>
      </w:r>
      <w:r>
        <w:rPr>
          <w:rFonts w:ascii="宋体" w:eastAsia="宋体" w:hAnsi="宋体" w:cs="宋体"/>
          <w:sz w:val="24"/>
        </w:rPr>
        <w:tab/>
        <w:t>13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选自第九章：传播媒介/第三节：大众传播媒介的社会影响</w:t>
      </w:r>
    </w:p>
    <w:p w:rsidR="00767C8D" w:rsidRDefault="00767C8D" w:rsidP="00767C8D">
      <w:pPr>
        <w:tabs>
          <w:tab w:val="right" w:leader="dot" w:pos="8625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14．“使用与满足”理论</w:t>
      </w:r>
      <w:r>
        <w:rPr>
          <w:rFonts w:ascii="宋体" w:eastAsia="宋体" w:hAnsi="宋体" w:cs="宋体"/>
          <w:sz w:val="24"/>
        </w:rPr>
        <w:tab/>
        <w:t>14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选自第十章：受众/第三节：“使用与满足”</w:t>
      </w:r>
    </w:p>
    <w:p w:rsidR="00767C8D" w:rsidRDefault="00767C8D" w:rsidP="00767C8D">
      <w:pPr>
        <w:tabs>
          <w:tab w:val="right" w:leader="dot" w:pos="8625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15．“传播流”研究</w:t>
      </w:r>
      <w:r>
        <w:rPr>
          <w:rFonts w:ascii="宋体" w:eastAsia="宋体" w:hAnsi="宋体" w:cs="宋体"/>
          <w:sz w:val="24"/>
        </w:rPr>
        <w:tab/>
        <w:t>15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选自第十一章：传播效果/第二节：传播效果研究的历史与发展</w:t>
      </w:r>
    </w:p>
    <w:p w:rsidR="00767C8D" w:rsidRDefault="00767C8D" w:rsidP="00767C8D">
      <w:pPr>
        <w:tabs>
          <w:tab w:val="right" w:leader="dot" w:pos="8625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16．大众传播与环境认知——“议程设置功能”理论</w:t>
      </w:r>
      <w:r>
        <w:rPr>
          <w:rFonts w:ascii="宋体" w:eastAsia="宋体" w:hAnsi="宋体" w:cs="宋体"/>
          <w:sz w:val="24"/>
        </w:rPr>
        <w:tab/>
        <w:t>16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选自第十一章：传播效果/第二节：传播效果研究的历史与发展</w:t>
      </w:r>
    </w:p>
    <w:p w:rsidR="00767C8D" w:rsidRDefault="00767C8D" w:rsidP="00767C8D">
      <w:pPr>
        <w:tabs>
          <w:tab w:val="right" w:leader="dot" w:pos="8625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17．大众传播的潜移默化效果——“培养”理论</w:t>
      </w:r>
      <w:r>
        <w:rPr>
          <w:rFonts w:ascii="宋体" w:eastAsia="宋体" w:hAnsi="宋体" w:cs="宋体"/>
          <w:sz w:val="24"/>
        </w:rPr>
        <w:tab/>
        <w:t>17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选自第十一章：传播效果/第二节：传播效果研究的历史与发展</w:t>
      </w:r>
    </w:p>
    <w:p w:rsidR="00767C8D" w:rsidRDefault="00767C8D" w:rsidP="00767C8D">
      <w:pPr>
        <w:tabs>
          <w:tab w:val="right" w:leader="dot" w:pos="8625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18．大众传播、社会心理与舆论——“沉默的螺旋”理论</w:t>
      </w:r>
      <w:r>
        <w:rPr>
          <w:rFonts w:ascii="宋体" w:eastAsia="宋体" w:hAnsi="宋体" w:cs="宋体"/>
          <w:sz w:val="24"/>
        </w:rPr>
        <w:tab/>
        <w:t>18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选自第十一章：传播效果/第二节：传播效果研究的历史与发展</w:t>
      </w:r>
    </w:p>
    <w:p w:rsidR="00767C8D" w:rsidRDefault="00767C8D" w:rsidP="00767C8D">
      <w:pPr>
        <w:tabs>
          <w:tab w:val="right" w:leader="dot" w:pos="8625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19．传播技巧与传播效果</w:t>
      </w:r>
      <w:r>
        <w:rPr>
          <w:rFonts w:ascii="宋体" w:eastAsia="宋体" w:hAnsi="宋体" w:cs="宋体"/>
          <w:sz w:val="24"/>
        </w:rPr>
        <w:tab/>
        <w:t>19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left="546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选自第十一章：传播效果/第三节：传播效果的产生过程与制约因素</w:t>
      </w:r>
    </w:p>
    <w:p w:rsidR="00767C8D" w:rsidRDefault="00767C8D" w:rsidP="00767C8D">
      <w:pPr>
        <w:tabs>
          <w:tab w:val="right" w:leader="dot" w:pos="8625"/>
        </w:tabs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20．传播学的经验学派</w:t>
      </w:r>
      <w:r>
        <w:rPr>
          <w:rFonts w:ascii="宋体" w:eastAsia="宋体" w:hAnsi="宋体" w:cs="宋体"/>
          <w:sz w:val="24"/>
        </w:rPr>
        <w:tab/>
        <w:t>20</w:t>
      </w:r>
    </w:p>
    <w:p w:rsidR="00767C8D" w:rsidRDefault="00767C8D" w:rsidP="00767C8D">
      <w:pPr>
        <w:tabs>
          <w:tab w:val="right" w:leader="dot" w:pos="8625"/>
        </w:tabs>
        <w:spacing w:line="360" w:lineRule="auto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选自第十二章：传播学两大学派/第一节：传播学的经验学派</w:t>
      </w: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4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4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4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4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附件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-2</w:t>
      </w:r>
      <w:r w:rsidR="00264017">
        <w:rPr>
          <w:rFonts w:ascii="宋体" w:eastAsia="宋体" w:hAnsi="宋体" w:cs="宋体" w:hint="eastAsia"/>
          <w:sz w:val="24"/>
        </w:rPr>
        <w:t>：</w:t>
      </w:r>
    </w:p>
    <w:p w:rsidR="00767C8D" w:rsidRDefault="00767C8D" w:rsidP="00767C8D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32"/>
        </w:rPr>
      </w:pPr>
      <w:r>
        <w:rPr>
          <w:rFonts w:ascii="宋体" w:eastAsia="宋体" w:hAnsi="宋体" w:cs="宋体"/>
          <w:sz w:val="32"/>
        </w:rPr>
        <w:t>山东青年政治学院第</w:t>
      </w:r>
      <w:r>
        <w:rPr>
          <w:rFonts w:ascii="宋体" w:eastAsia="宋体" w:hAnsi="宋体" w:cs="宋体" w:hint="eastAsia"/>
          <w:sz w:val="32"/>
        </w:rPr>
        <w:t>三</w:t>
      </w:r>
      <w:r>
        <w:rPr>
          <w:rFonts w:ascii="宋体" w:eastAsia="宋体" w:hAnsi="宋体" w:cs="宋体"/>
          <w:sz w:val="32"/>
        </w:rPr>
        <w:t>届青年教师教学竞赛</w:t>
      </w:r>
    </w:p>
    <w:p w:rsidR="00767C8D" w:rsidRDefault="00767C8D" w:rsidP="00767C8D">
      <w:pPr>
        <w:spacing w:line="360" w:lineRule="auto"/>
        <w:jc w:val="center"/>
        <w:rPr>
          <w:rFonts w:ascii="文鼎大标宋简" w:eastAsia="文鼎大标宋简" w:hAnsi="文鼎大标宋简" w:cs="文鼎大标宋简"/>
          <w:sz w:val="32"/>
        </w:rPr>
      </w:pPr>
      <w:r>
        <w:rPr>
          <w:rFonts w:ascii="宋体" w:eastAsia="宋体" w:hAnsi="宋体" w:cs="宋体"/>
          <w:sz w:val="32"/>
        </w:rPr>
        <w:t>决赛教学设计评分表</w:t>
      </w:r>
    </w:p>
    <w:p w:rsidR="00767C8D" w:rsidRDefault="00767C8D" w:rsidP="00767C8D">
      <w:pPr>
        <w:spacing w:line="360" w:lineRule="auto"/>
        <w:rPr>
          <w:rFonts w:ascii="仿宋_GB2312" w:eastAsia="仿宋_GB2312" w:hAnsi="仿宋_GB2312" w:cs="仿宋_GB2312"/>
          <w:sz w:val="24"/>
        </w:rPr>
      </w:pPr>
    </w:p>
    <w:p w:rsidR="00767C8D" w:rsidRDefault="00767C8D" w:rsidP="00767C8D">
      <w:pPr>
        <w:spacing w:line="360" w:lineRule="auto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/>
          <w:sz w:val="24"/>
        </w:rPr>
        <w:t>选手编号：</w:t>
      </w:r>
      <w:r>
        <w:rPr>
          <w:rFonts w:ascii="宋体" w:eastAsia="宋体" w:hAnsi="宋体" w:cs="宋体"/>
          <w:sz w:val="24"/>
          <w:u w:val="single"/>
        </w:rPr>
        <w:t xml:space="preserve">         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5419"/>
        <w:gridCol w:w="867"/>
        <w:gridCol w:w="868"/>
      </w:tblGrid>
      <w:tr w:rsidR="00767C8D" w:rsidTr="004D131D">
        <w:trPr>
          <w:trHeight w:val="1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项目</w:t>
            </w:r>
          </w:p>
        </w:tc>
        <w:tc>
          <w:tcPr>
            <w:tcW w:w="5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评测要求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分值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得分</w:t>
            </w:r>
          </w:p>
        </w:tc>
      </w:tr>
      <w:tr w:rsidR="00767C8D" w:rsidTr="004D131D">
        <w:trPr>
          <w:trHeight w:val="1"/>
          <w:jc w:val="center"/>
        </w:trPr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教学       设计</w:t>
            </w:r>
          </w:p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方案     （15分）</w:t>
            </w:r>
          </w:p>
        </w:tc>
        <w:tc>
          <w:tcPr>
            <w:tcW w:w="5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符合教学大纲，内容充实，反映学科前沿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2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767C8D" w:rsidTr="004D131D">
        <w:trPr>
          <w:trHeight w:val="1"/>
          <w:jc w:val="center"/>
        </w:trPr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教学目标明确、思路清晰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2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767C8D" w:rsidTr="004D131D">
        <w:trPr>
          <w:trHeight w:val="1"/>
          <w:jc w:val="center"/>
        </w:trPr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准确把握课程的重点和难点，针对性强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5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767C8D" w:rsidTr="004D131D">
        <w:trPr>
          <w:trHeight w:val="1"/>
          <w:jc w:val="center"/>
        </w:trPr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教学进程组织合理，方法手段运用恰当有效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4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767C8D" w:rsidTr="004D131D">
        <w:trPr>
          <w:trHeight w:val="1"/>
          <w:jc w:val="center"/>
        </w:trPr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文字表达准确、简洁，阐述清楚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2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767C8D" w:rsidTr="004D131D">
        <w:trPr>
          <w:trHeight w:val="1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评委</w:t>
            </w:r>
          </w:p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签名</w:t>
            </w:r>
          </w:p>
        </w:tc>
        <w:tc>
          <w:tcPr>
            <w:tcW w:w="5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合计得分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767C8D" w:rsidRDefault="00767C8D" w:rsidP="00767C8D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 xml:space="preserve"> 注：评委评分可保留小数点后两位。</w:t>
      </w:r>
    </w:p>
    <w:p w:rsidR="00767C8D" w:rsidRDefault="00767C8D" w:rsidP="00767C8D">
      <w:pPr>
        <w:spacing w:line="360" w:lineRule="auto"/>
        <w:jc w:val="center"/>
        <w:rPr>
          <w:rFonts w:ascii="宋体" w:eastAsia="宋体" w:hAnsi="宋体" w:cs="宋体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/>
          <w:sz w:val="28"/>
        </w:rPr>
        <w:t xml:space="preserve"> </w:t>
      </w: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黑体" w:eastAsia="黑体" w:hAnsi="黑体" w:cs="黑体"/>
          <w:sz w:val="28"/>
        </w:rPr>
      </w:pPr>
    </w:p>
    <w:p w:rsidR="00767C8D" w:rsidRDefault="00767C8D" w:rsidP="00767C8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lastRenderedPageBreak/>
        <w:t>附件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-3</w:t>
      </w:r>
      <w:r w:rsidR="00264017">
        <w:rPr>
          <w:rFonts w:ascii="宋体" w:eastAsia="宋体" w:hAnsi="宋体" w:cs="宋体" w:hint="eastAsia"/>
          <w:sz w:val="24"/>
        </w:rPr>
        <w:t>：</w:t>
      </w:r>
    </w:p>
    <w:p w:rsidR="00767C8D" w:rsidRDefault="00767C8D" w:rsidP="00767C8D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2"/>
        </w:rPr>
      </w:pPr>
      <w:r>
        <w:rPr>
          <w:rFonts w:ascii="宋体" w:eastAsia="宋体" w:hAnsi="宋体" w:cs="宋体"/>
          <w:sz w:val="32"/>
        </w:rPr>
        <w:t>山东青年政治学院第</w:t>
      </w:r>
      <w:r>
        <w:rPr>
          <w:rFonts w:ascii="宋体" w:eastAsia="宋体" w:hAnsi="宋体" w:cs="宋体" w:hint="eastAsia"/>
          <w:sz w:val="32"/>
        </w:rPr>
        <w:t>三</w:t>
      </w:r>
      <w:r>
        <w:rPr>
          <w:rFonts w:ascii="宋体" w:eastAsia="宋体" w:hAnsi="宋体" w:cs="宋体"/>
          <w:sz w:val="32"/>
        </w:rPr>
        <w:t>届青年教师教学竞赛</w:t>
      </w:r>
    </w:p>
    <w:p w:rsidR="00767C8D" w:rsidRDefault="00767C8D" w:rsidP="00767C8D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2"/>
        </w:rPr>
      </w:pPr>
      <w:r>
        <w:rPr>
          <w:rFonts w:ascii="宋体" w:eastAsia="宋体" w:hAnsi="宋体" w:cs="宋体"/>
          <w:sz w:val="32"/>
        </w:rPr>
        <w:t>决赛课堂教学评分表</w:t>
      </w:r>
    </w:p>
    <w:p w:rsidR="00767C8D" w:rsidRDefault="00767C8D" w:rsidP="00767C8D">
      <w:pPr>
        <w:spacing w:line="360" w:lineRule="auto"/>
        <w:jc w:val="center"/>
        <w:rPr>
          <w:rFonts w:ascii="文鼎大标宋简" w:eastAsia="文鼎大标宋简" w:hAnsi="文鼎大标宋简" w:cs="文鼎大标宋简"/>
          <w:sz w:val="36"/>
        </w:rPr>
      </w:pPr>
    </w:p>
    <w:p w:rsidR="00767C8D" w:rsidRDefault="00767C8D" w:rsidP="00767C8D">
      <w:pPr>
        <w:spacing w:line="360" w:lineRule="auto"/>
        <w:ind w:firstLine="1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选手编号:</w:t>
      </w:r>
      <w:r>
        <w:rPr>
          <w:rFonts w:ascii="宋体" w:eastAsia="宋体" w:hAnsi="宋体" w:cs="宋体"/>
          <w:sz w:val="24"/>
          <w:u w:val="single"/>
        </w:rPr>
        <w:t xml:space="preserve">              </w:t>
      </w:r>
      <w:r>
        <w:rPr>
          <w:rFonts w:ascii="宋体" w:eastAsia="宋体" w:hAnsi="宋体" w:cs="宋体"/>
          <w:sz w:val="24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8"/>
        <w:gridCol w:w="808"/>
        <w:gridCol w:w="5225"/>
        <w:gridCol w:w="830"/>
        <w:gridCol w:w="831"/>
      </w:tblGrid>
      <w:tr w:rsidR="00767C8D" w:rsidTr="004D131D">
        <w:trPr>
          <w:trHeight w:val="1"/>
          <w:jc w:val="center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项目</w:t>
            </w:r>
          </w:p>
        </w:tc>
        <w:tc>
          <w:tcPr>
            <w:tcW w:w="6033" w:type="dxa"/>
            <w:gridSpan w:val="2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评测要求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分值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 xml:space="preserve">得分 </w:t>
            </w:r>
          </w:p>
        </w:tc>
      </w:tr>
      <w:tr w:rsidR="00767C8D" w:rsidTr="004D131D">
        <w:trPr>
          <w:trHeight w:val="1"/>
          <w:jc w:val="center"/>
        </w:trPr>
        <w:tc>
          <w:tcPr>
            <w:tcW w:w="82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课堂</w:t>
            </w:r>
          </w:p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教学</w:t>
            </w:r>
          </w:p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80分</w:t>
            </w:r>
          </w:p>
        </w:tc>
        <w:tc>
          <w:tcPr>
            <w:tcW w:w="8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教学</w:t>
            </w:r>
          </w:p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内容</w:t>
            </w:r>
          </w:p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32分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理论联系实际，符合学生的特点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8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</w:tr>
      <w:tr w:rsidR="00767C8D" w:rsidTr="004D131D">
        <w:trPr>
          <w:trHeight w:val="1"/>
          <w:jc w:val="center"/>
        </w:trPr>
        <w:tc>
          <w:tcPr>
            <w:tcW w:w="828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8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10</w:t>
            </w:r>
          </w:p>
        </w:tc>
        <w:tc>
          <w:tcPr>
            <w:tcW w:w="831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767C8D" w:rsidTr="004D131D">
        <w:trPr>
          <w:trHeight w:val="1"/>
          <w:jc w:val="center"/>
        </w:trPr>
        <w:tc>
          <w:tcPr>
            <w:tcW w:w="828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8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反映或联系学科发展新思想、新概念、新成果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3</w:t>
            </w:r>
          </w:p>
        </w:tc>
        <w:tc>
          <w:tcPr>
            <w:tcW w:w="831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767C8D" w:rsidTr="004D131D">
        <w:trPr>
          <w:trHeight w:val="1"/>
          <w:jc w:val="center"/>
        </w:trPr>
        <w:tc>
          <w:tcPr>
            <w:tcW w:w="828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8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6"/>
                <w:sz w:val="24"/>
              </w:rPr>
              <w:t>重点突出，条理清楚，内容承前启后，循序渐进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11</w:t>
            </w:r>
          </w:p>
        </w:tc>
        <w:tc>
          <w:tcPr>
            <w:tcW w:w="831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767C8D" w:rsidTr="004D131D">
        <w:trPr>
          <w:trHeight w:val="1"/>
          <w:jc w:val="center"/>
        </w:trPr>
        <w:tc>
          <w:tcPr>
            <w:tcW w:w="828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教学</w:t>
            </w:r>
          </w:p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组织</w:t>
            </w:r>
          </w:p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32分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11</w:t>
            </w:r>
          </w:p>
        </w:tc>
        <w:tc>
          <w:tcPr>
            <w:tcW w:w="83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</w:tr>
      <w:tr w:rsidR="00767C8D" w:rsidTr="004D131D">
        <w:trPr>
          <w:trHeight w:val="1"/>
          <w:jc w:val="center"/>
        </w:trPr>
        <w:tc>
          <w:tcPr>
            <w:tcW w:w="828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8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启发性强，能有效调动学生思维和学习积极性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11</w:t>
            </w:r>
          </w:p>
        </w:tc>
        <w:tc>
          <w:tcPr>
            <w:tcW w:w="831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767C8D" w:rsidTr="004D131D">
        <w:trPr>
          <w:trHeight w:val="1"/>
          <w:jc w:val="center"/>
        </w:trPr>
        <w:tc>
          <w:tcPr>
            <w:tcW w:w="828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8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教学时间安排合理，课堂应变能力强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767C8D" w:rsidTr="004D131D">
        <w:trPr>
          <w:trHeight w:val="1"/>
          <w:jc w:val="center"/>
        </w:trPr>
        <w:tc>
          <w:tcPr>
            <w:tcW w:w="828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8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熟练、有效地运用多媒体等现代教学手段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767C8D" w:rsidTr="004D131D">
        <w:trPr>
          <w:trHeight w:val="1"/>
          <w:jc w:val="center"/>
        </w:trPr>
        <w:tc>
          <w:tcPr>
            <w:tcW w:w="828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8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6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767C8D" w:rsidTr="004D131D">
        <w:trPr>
          <w:trHeight w:val="1"/>
          <w:jc w:val="center"/>
        </w:trPr>
        <w:tc>
          <w:tcPr>
            <w:tcW w:w="828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语言</w:t>
            </w:r>
          </w:p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教态</w:t>
            </w:r>
          </w:p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11分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普通话讲课，语言清晰、流畅、准确、生动，语速节奏恰当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5</w:t>
            </w:r>
          </w:p>
        </w:tc>
        <w:tc>
          <w:tcPr>
            <w:tcW w:w="83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</w:rPr>
            </w:pPr>
          </w:p>
        </w:tc>
      </w:tr>
      <w:tr w:rsidR="00767C8D" w:rsidTr="004D131D">
        <w:trPr>
          <w:trHeight w:val="1"/>
          <w:jc w:val="center"/>
        </w:trPr>
        <w:tc>
          <w:tcPr>
            <w:tcW w:w="828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8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肢体语言运用合理、恰当，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教态自然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大方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4</w:t>
            </w:r>
          </w:p>
        </w:tc>
        <w:tc>
          <w:tcPr>
            <w:tcW w:w="831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767C8D" w:rsidTr="004D131D">
        <w:trPr>
          <w:trHeight w:val="1"/>
          <w:jc w:val="center"/>
        </w:trPr>
        <w:tc>
          <w:tcPr>
            <w:tcW w:w="828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8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2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/>
                <w:sz w:val="24"/>
              </w:rPr>
              <w:t>教态仪表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自然得体，精神饱满，亲和力强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767C8D" w:rsidTr="004D131D">
        <w:trPr>
          <w:trHeight w:val="1"/>
          <w:jc w:val="center"/>
        </w:trPr>
        <w:tc>
          <w:tcPr>
            <w:tcW w:w="828" w:type="dxa"/>
            <w:vMerge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after="200"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教学</w:t>
            </w:r>
          </w:p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特色</w:t>
            </w:r>
          </w:p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5分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6"/>
                <w:sz w:val="24"/>
              </w:rPr>
              <w:t>教学理念先进、风格突出、感染力强、教学效果好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767C8D" w:rsidTr="004D131D">
        <w:trPr>
          <w:trHeight w:val="1"/>
          <w:jc w:val="center"/>
        </w:trPr>
        <w:tc>
          <w:tcPr>
            <w:tcW w:w="16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评委签名</w:t>
            </w:r>
          </w:p>
        </w:tc>
        <w:tc>
          <w:tcPr>
            <w:tcW w:w="5225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合计得分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767C8D" w:rsidRDefault="00767C8D" w:rsidP="00767C8D">
      <w:pPr>
        <w:spacing w:line="360" w:lineRule="auto"/>
        <w:ind w:firstLine="120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4"/>
        </w:rPr>
        <w:t>注：评委评分可保留小数点后两位</w:t>
      </w:r>
      <w:r>
        <w:rPr>
          <w:rFonts w:ascii="宋体" w:eastAsia="宋体" w:hAnsi="宋体" w:cs="宋体"/>
          <w:sz w:val="28"/>
        </w:rPr>
        <w:t>。</w:t>
      </w:r>
    </w:p>
    <w:p w:rsidR="00767C8D" w:rsidRDefault="00767C8D" w:rsidP="00767C8D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lastRenderedPageBreak/>
        <w:t>附件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-4</w:t>
      </w:r>
      <w:r w:rsidR="00264017">
        <w:rPr>
          <w:rFonts w:ascii="宋体" w:eastAsia="宋体" w:hAnsi="宋体" w:cs="宋体" w:hint="eastAsia"/>
          <w:sz w:val="24"/>
        </w:rPr>
        <w:t>：</w:t>
      </w:r>
    </w:p>
    <w:p w:rsidR="00767C8D" w:rsidRDefault="00767C8D" w:rsidP="00767C8D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32"/>
        </w:rPr>
      </w:pPr>
      <w:r>
        <w:rPr>
          <w:rFonts w:ascii="宋体" w:eastAsia="宋体" w:hAnsi="宋体" w:cs="宋体"/>
          <w:sz w:val="32"/>
        </w:rPr>
        <w:t>山东青年政治学院第</w:t>
      </w:r>
      <w:r>
        <w:rPr>
          <w:rFonts w:ascii="宋体" w:eastAsia="宋体" w:hAnsi="宋体" w:cs="宋体" w:hint="eastAsia"/>
          <w:sz w:val="32"/>
        </w:rPr>
        <w:t>三</w:t>
      </w:r>
      <w:r>
        <w:rPr>
          <w:rFonts w:ascii="宋体" w:eastAsia="宋体" w:hAnsi="宋体" w:cs="宋体"/>
          <w:sz w:val="32"/>
        </w:rPr>
        <w:t>届青年教师教学竞赛</w:t>
      </w:r>
    </w:p>
    <w:p w:rsidR="00767C8D" w:rsidRDefault="00767C8D" w:rsidP="00767C8D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36"/>
        </w:rPr>
      </w:pPr>
      <w:r>
        <w:rPr>
          <w:rFonts w:ascii="宋体" w:eastAsia="宋体" w:hAnsi="宋体" w:cs="宋体"/>
          <w:sz w:val="32"/>
        </w:rPr>
        <w:t>决赛教学反思评分表</w:t>
      </w:r>
    </w:p>
    <w:p w:rsidR="00767C8D" w:rsidRDefault="00767C8D" w:rsidP="00767C8D">
      <w:pPr>
        <w:spacing w:line="360" w:lineRule="auto"/>
        <w:jc w:val="left"/>
        <w:rPr>
          <w:rFonts w:ascii="宋体" w:eastAsia="宋体" w:hAnsi="宋体" w:cs="宋体"/>
        </w:rPr>
      </w:pPr>
    </w:p>
    <w:p w:rsidR="00767C8D" w:rsidRDefault="00767C8D" w:rsidP="00767C8D">
      <w:pPr>
        <w:spacing w:line="360" w:lineRule="auto"/>
        <w:ind w:firstLine="134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选手编号：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3"/>
        <w:gridCol w:w="998"/>
        <w:gridCol w:w="2544"/>
        <w:gridCol w:w="1325"/>
        <w:gridCol w:w="486"/>
        <w:gridCol w:w="743"/>
        <w:gridCol w:w="1273"/>
      </w:tblGrid>
      <w:tr w:rsidR="00767C8D" w:rsidTr="004D131D">
        <w:trPr>
          <w:trHeight w:val="1"/>
          <w:jc w:val="center"/>
        </w:trPr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项目</w:t>
            </w:r>
          </w:p>
        </w:tc>
        <w:tc>
          <w:tcPr>
            <w:tcW w:w="48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评测要求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分值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得分</w:t>
            </w:r>
          </w:p>
        </w:tc>
      </w:tr>
      <w:tr w:rsidR="00767C8D" w:rsidTr="004D131D">
        <w:trPr>
          <w:trHeight w:val="1"/>
          <w:jc w:val="center"/>
        </w:trPr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教学</w:t>
            </w:r>
          </w:p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反思</w:t>
            </w:r>
          </w:p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5分</w:t>
            </w:r>
          </w:p>
        </w:tc>
        <w:tc>
          <w:tcPr>
            <w:tcW w:w="48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从教学理念、教学方法、教学过程三方面着手，做到联系实际、思路清晰、观点明确、文理通顺，有感而发</w:t>
            </w:r>
          </w:p>
        </w:tc>
        <w:tc>
          <w:tcPr>
            <w:tcW w:w="12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rPr>
                <w:rFonts w:ascii="宋体" w:eastAsia="宋体" w:hAnsi="宋体" w:cs="宋体"/>
                <w:sz w:val="22"/>
              </w:rPr>
            </w:pPr>
          </w:p>
        </w:tc>
      </w:tr>
      <w:tr w:rsidR="00767C8D" w:rsidTr="004D131D">
        <w:trPr>
          <w:trHeight w:val="1"/>
          <w:jc w:val="center"/>
        </w:trPr>
        <w:tc>
          <w:tcPr>
            <w:tcW w:w="2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评委签名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合计得分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7C8D" w:rsidRDefault="00767C8D" w:rsidP="004D131D">
            <w:pPr>
              <w:spacing w:line="36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767C8D" w:rsidRDefault="00767C8D" w:rsidP="00767C8D">
      <w:pPr>
        <w:spacing w:line="360" w:lineRule="auto"/>
        <w:ind w:firstLine="24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注：评委评分可保留小数点后两位。</w:t>
      </w:r>
    </w:p>
    <w:p w:rsidR="00767C8D" w:rsidRDefault="00767C8D" w:rsidP="00767C8D">
      <w:pPr>
        <w:spacing w:line="360" w:lineRule="auto"/>
        <w:jc w:val="left"/>
        <w:rPr>
          <w:rFonts w:ascii="宋体" w:eastAsia="宋体" w:hAnsi="宋体" w:cs="宋体"/>
          <w:sz w:val="24"/>
        </w:rPr>
      </w:pPr>
    </w:p>
    <w:p w:rsidR="00767C8D" w:rsidRDefault="00767C8D" w:rsidP="00767C8D">
      <w:pPr>
        <w:spacing w:line="360" w:lineRule="auto"/>
        <w:ind w:firstLine="24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说明：</w:t>
      </w:r>
    </w:p>
    <w:p w:rsidR="00767C8D" w:rsidRDefault="00767C8D" w:rsidP="00767C8D">
      <w:pPr>
        <w:spacing w:line="360" w:lineRule="auto"/>
        <w:ind w:firstLine="674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本届比赛成绩评定采用百分制。其计算方式：</w:t>
      </w:r>
    </w:p>
    <w:p w:rsidR="00767C8D" w:rsidRDefault="00767C8D" w:rsidP="00767C8D">
      <w:pPr>
        <w:spacing w:line="360" w:lineRule="auto"/>
        <w:ind w:firstLine="674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教学设计15分+课堂教学80分+教学反思5分=100分</w:t>
      </w:r>
    </w:p>
    <w:p w:rsidR="00767C8D" w:rsidRDefault="00767C8D" w:rsidP="00767C8D">
      <w:pPr>
        <w:spacing w:line="360" w:lineRule="auto"/>
        <w:rPr>
          <w:rFonts w:ascii="Calibri" w:eastAsia="Calibri" w:hAnsi="Calibri" w:cs="Calibri"/>
        </w:rPr>
      </w:pPr>
    </w:p>
    <w:p w:rsidR="00767C8D" w:rsidRDefault="00767C8D" w:rsidP="00767C8D">
      <w:pPr>
        <w:spacing w:line="360" w:lineRule="auto"/>
        <w:rPr>
          <w:rFonts w:ascii="Calibri" w:eastAsia="Calibri" w:hAnsi="Calibri" w:cs="Calibri"/>
        </w:rPr>
      </w:pPr>
    </w:p>
    <w:p w:rsidR="00767C8D" w:rsidRDefault="00767C8D" w:rsidP="00767C8D">
      <w:pPr>
        <w:spacing w:line="360" w:lineRule="auto"/>
        <w:rPr>
          <w:rFonts w:ascii="Calibri" w:eastAsia="Calibri" w:hAnsi="Calibri" w:cs="Calibri"/>
        </w:rPr>
      </w:pPr>
    </w:p>
    <w:p w:rsidR="00767C8D" w:rsidRDefault="00767C8D" w:rsidP="00767C8D">
      <w:pPr>
        <w:spacing w:line="360" w:lineRule="auto"/>
        <w:rPr>
          <w:rFonts w:ascii="Calibri" w:eastAsia="Calibri" w:hAnsi="Calibri" w:cs="Calibri"/>
        </w:rPr>
      </w:pPr>
    </w:p>
    <w:p w:rsidR="00767C8D" w:rsidRDefault="00767C8D" w:rsidP="00767C8D">
      <w:pPr>
        <w:spacing w:line="360" w:lineRule="auto"/>
        <w:rPr>
          <w:rFonts w:ascii="Calibri" w:eastAsia="Calibri" w:hAnsi="Calibri" w:cs="Calibri"/>
        </w:rPr>
      </w:pPr>
    </w:p>
    <w:p w:rsidR="00767C8D" w:rsidRPr="00767C8D" w:rsidRDefault="00767C8D">
      <w:pPr>
        <w:widowControl/>
        <w:jc w:val="center"/>
        <w:rPr>
          <w:rFonts w:asciiTheme="minorEastAsia" w:hAnsiTheme="minorEastAsia"/>
          <w:b/>
          <w:sz w:val="28"/>
          <w:szCs w:val="24"/>
        </w:rPr>
      </w:pPr>
    </w:p>
    <w:p w:rsidR="00E82D11" w:rsidRDefault="00E82D11">
      <w:pPr>
        <w:widowControl/>
        <w:jc w:val="center"/>
        <w:rPr>
          <w:rFonts w:asciiTheme="minorEastAsia" w:hAnsiTheme="minorEastAsia"/>
          <w:b/>
          <w:sz w:val="28"/>
          <w:szCs w:val="24"/>
        </w:rPr>
      </w:pPr>
    </w:p>
    <w:p w:rsidR="00E82D11" w:rsidRDefault="00E82D11">
      <w:pPr>
        <w:widowControl/>
        <w:jc w:val="center"/>
        <w:rPr>
          <w:rFonts w:asciiTheme="minorEastAsia" w:hAnsiTheme="minorEastAsia"/>
          <w:b/>
          <w:sz w:val="28"/>
          <w:szCs w:val="24"/>
        </w:rPr>
      </w:pPr>
    </w:p>
    <w:p w:rsidR="00601F97" w:rsidRDefault="00601F9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F38FA" w:rsidRDefault="005F38F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F38FA" w:rsidRDefault="005F38F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F38FA" w:rsidRDefault="005F38F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F38FA" w:rsidRDefault="005F38F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F38FA" w:rsidRDefault="005F38F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F38FA" w:rsidRDefault="005F38F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5F38FA" w:rsidRDefault="005F38FA" w:rsidP="005F38FA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lastRenderedPageBreak/>
        <w:t>附件</w:t>
      </w:r>
      <w:r>
        <w:rPr>
          <w:rFonts w:ascii="宋体" w:eastAsia="宋体" w:hAnsi="宋体" w:cs="宋体" w:hint="eastAsia"/>
          <w:sz w:val="24"/>
        </w:rPr>
        <w:t>3：</w:t>
      </w:r>
    </w:p>
    <w:p w:rsidR="005F38FA" w:rsidRPr="004634BD" w:rsidRDefault="005F38FA" w:rsidP="005F38FA">
      <w:pPr>
        <w:jc w:val="center"/>
        <w:rPr>
          <w:rFonts w:ascii="方正小标宋_GBK" w:eastAsia="方正小标宋_GBK" w:hAnsi="方正小标宋_GBK" w:cs="方正小标宋_GBK"/>
          <w:sz w:val="28"/>
          <w:szCs w:val="28"/>
        </w:rPr>
      </w:pPr>
      <w:r>
        <w:rPr>
          <w:rFonts w:ascii="宋体" w:eastAsia="宋体" w:hAnsi="宋体" w:cs="宋体"/>
          <w:sz w:val="32"/>
        </w:rPr>
        <w:t>山</w:t>
      </w:r>
      <w:r w:rsidRPr="004634BD">
        <w:rPr>
          <w:rFonts w:ascii="宋体" w:eastAsia="宋体" w:hAnsi="宋体" w:cs="宋体"/>
          <w:sz w:val="28"/>
          <w:szCs w:val="28"/>
        </w:rPr>
        <w:t>东青年政治学院第</w:t>
      </w:r>
      <w:r>
        <w:rPr>
          <w:rFonts w:ascii="宋体" w:eastAsia="宋体" w:hAnsi="宋体" w:cs="宋体" w:hint="eastAsia"/>
          <w:sz w:val="28"/>
          <w:szCs w:val="28"/>
        </w:rPr>
        <w:t>三</w:t>
      </w:r>
      <w:r w:rsidRPr="004634BD">
        <w:rPr>
          <w:rFonts w:ascii="宋体" w:eastAsia="宋体" w:hAnsi="宋体" w:cs="宋体"/>
          <w:sz w:val="28"/>
          <w:szCs w:val="28"/>
        </w:rPr>
        <w:t>届青年教师教学竞赛决赛</w:t>
      </w:r>
    </w:p>
    <w:p w:rsidR="005F38FA" w:rsidRPr="004634BD" w:rsidRDefault="005F38FA" w:rsidP="005F38FA">
      <w:pPr>
        <w:spacing w:after="93"/>
        <w:jc w:val="center"/>
        <w:rPr>
          <w:rFonts w:ascii="文鼎大标宋简" w:eastAsia="文鼎大标宋简" w:hAnsi="文鼎大标宋简" w:cs="文鼎大标宋简"/>
          <w:sz w:val="28"/>
          <w:szCs w:val="28"/>
        </w:rPr>
      </w:pPr>
      <w:r w:rsidRPr="004634BD">
        <w:rPr>
          <w:rFonts w:ascii="宋体" w:eastAsia="宋体" w:hAnsi="宋体" w:cs="宋体"/>
          <w:sz w:val="28"/>
          <w:szCs w:val="28"/>
        </w:rPr>
        <w:t>参赛选手推荐表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1021"/>
        <w:gridCol w:w="787"/>
        <w:gridCol w:w="914"/>
        <w:gridCol w:w="398"/>
        <w:gridCol w:w="492"/>
        <w:gridCol w:w="490"/>
        <w:gridCol w:w="874"/>
        <w:gridCol w:w="1578"/>
      </w:tblGrid>
      <w:tr w:rsidR="005F38FA" w:rsidRPr="000656BC" w:rsidTr="002D61F8">
        <w:trPr>
          <w:jc w:val="center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sz w:val="24"/>
                <w:szCs w:val="24"/>
              </w:rPr>
              <w:t>贴</w:t>
            </w:r>
          </w:p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sz w:val="24"/>
                <w:szCs w:val="24"/>
              </w:rPr>
              <w:t>照</w:t>
            </w:r>
          </w:p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sz w:val="24"/>
                <w:szCs w:val="24"/>
              </w:rPr>
              <w:t>片</w:t>
            </w:r>
          </w:p>
        </w:tc>
      </w:tr>
      <w:tr w:rsidR="005F38FA" w:rsidRPr="000656BC" w:rsidTr="002D61F8">
        <w:trPr>
          <w:jc w:val="center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after="200"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F38FA" w:rsidRPr="000656BC" w:rsidTr="002D61F8">
        <w:trPr>
          <w:jc w:val="center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after="200"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F38FA" w:rsidRPr="000656BC" w:rsidTr="002D61F8">
        <w:trPr>
          <w:jc w:val="center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97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after="200"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F38FA" w:rsidRPr="000656BC" w:rsidTr="002D61F8">
        <w:trPr>
          <w:jc w:val="center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从教学校</w:t>
            </w:r>
          </w:p>
        </w:tc>
        <w:tc>
          <w:tcPr>
            <w:tcW w:w="1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after="200" w:line="276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F38FA" w:rsidRPr="000656BC" w:rsidTr="002D61F8">
        <w:trPr>
          <w:jc w:val="center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参赛学科</w:t>
            </w: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组    别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F38FA" w:rsidRPr="000656BC" w:rsidTr="002D61F8">
        <w:trPr>
          <w:trHeight w:val="3026"/>
          <w:jc w:val="center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学习工作</w:t>
            </w:r>
          </w:p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简历</w:t>
            </w:r>
          </w:p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（大学开始）</w:t>
            </w:r>
          </w:p>
        </w:tc>
        <w:tc>
          <w:tcPr>
            <w:tcW w:w="65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ind w:firstLine="612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F38FA" w:rsidRPr="000656BC" w:rsidRDefault="005F38FA" w:rsidP="004D131D">
            <w:pPr>
              <w:spacing w:line="400" w:lineRule="auto"/>
              <w:ind w:firstLine="612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F38FA" w:rsidRPr="000656BC" w:rsidRDefault="005F38FA" w:rsidP="004D131D">
            <w:pPr>
              <w:spacing w:line="400" w:lineRule="auto"/>
              <w:ind w:firstLine="612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F38FA" w:rsidRPr="000656BC" w:rsidRDefault="005F38FA" w:rsidP="004D131D">
            <w:pPr>
              <w:spacing w:line="400" w:lineRule="auto"/>
              <w:ind w:firstLine="612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F38FA" w:rsidRPr="000656BC" w:rsidRDefault="005F38FA" w:rsidP="004D131D">
            <w:pPr>
              <w:spacing w:line="400" w:lineRule="auto"/>
              <w:ind w:firstLine="6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F38FA" w:rsidRPr="000656BC" w:rsidTr="002D61F8">
        <w:trPr>
          <w:jc w:val="center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近两年主讲</w:t>
            </w:r>
          </w:p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课程情况</w:t>
            </w:r>
          </w:p>
        </w:tc>
        <w:tc>
          <w:tcPr>
            <w:tcW w:w="65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F38FA" w:rsidRPr="000656BC" w:rsidTr="002D61F8">
        <w:trPr>
          <w:jc w:val="center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发表教学论文</w:t>
            </w:r>
          </w:p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著作</w:t>
            </w:r>
          </w:p>
        </w:tc>
        <w:tc>
          <w:tcPr>
            <w:tcW w:w="65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F38FA" w:rsidRPr="000656BC" w:rsidTr="002D61F8">
        <w:trPr>
          <w:jc w:val="center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主</w:t>
            </w:r>
            <w:r w:rsidRPr="000656BC">
              <w:rPr>
                <w:rFonts w:ascii="宋体" w:eastAsia="宋体" w:hAnsi="宋体" w:cs="宋体"/>
                <w:color w:val="000000"/>
                <w:spacing w:val="-12"/>
                <w:sz w:val="24"/>
                <w:szCs w:val="24"/>
              </w:rPr>
              <w:t>持、参</w:t>
            </w: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与教学改革项目</w:t>
            </w:r>
          </w:p>
        </w:tc>
        <w:tc>
          <w:tcPr>
            <w:tcW w:w="65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F38FA" w:rsidRPr="000656BC" w:rsidTr="002D61F8">
        <w:trPr>
          <w:jc w:val="center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教学奖励</w:t>
            </w:r>
          </w:p>
        </w:tc>
        <w:tc>
          <w:tcPr>
            <w:tcW w:w="65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5F38FA" w:rsidRPr="000656BC" w:rsidTr="002D61F8">
        <w:trPr>
          <w:jc w:val="center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sz w:val="24"/>
                <w:szCs w:val="24"/>
              </w:rPr>
              <w:t>所在教学单位</w:t>
            </w:r>
          </w:p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65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盖  章</w:t>
            </w:r>
          </w:p>
          <w:p w:rsidR="005F38FA" w:rsidRPr="000656BC" w:rsidRDefault="005F38FA" w:rsidP="004D131D">
            <w:pPr>
              <w:spacing w:after="62"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年  月  日</w:t>
            </w:r>
          </w:p>
        </w:tc>
      </w:tr>
      <w:tr w:rsidR="005F38FA" w:rsidRPr="000656BC" w:rsidTr="002D61F8">
        <w:trPr>
          <w:jc w:val="center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sz w:val="24"/>
                <w:szCs w:val="24"/>
              </w:rPr>
              <w:t>教务处</w:t>
            </w:r>
          </w:p>
          <w:p w:rsidR="005F38FA" w:rsidRPr="000656BC" w:rsidRDefault="005F38FA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65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38FA" w:rsidRPr="000656BC" w:rsidRDefault="005F38FA" w:rsidP="004D131D">
            <w:pPr>
              <w:spacing w:line="400" w:lineRule="auto"/>
              <w:ind w:firstLine="3602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盖 章</w:t>
            </w:r>
          </w:p>
          <w:p w:rsidR="005F38FA" w:rsidRPr="000656BC" w:rsidRDefault="005F38FA" w:rsidP="004D131D">
            <w:pPr>
              <w:spacing w:after="62" w:line="40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656BC">
              <w:rPr>
                <w:rFonts w:ascii="宋体" w:eastAsia="宋体" w:hAnsi="宋体" w:cs="宋体"/>
                <w:color w:val="000000"/>
                <w:sz w:val="24"/>
                <w:szCs w:val="24"/>
              </w:rPr>
              <w:t>年  月  日</w:t>
            </w:r>
          </w:p>
        </w:tc>
      </w:tr>
    </w:tbl>
    <w:p w:rsidR="002D61F8" w:rsidRDefault="002D61F8" w:rsidP="002D61F8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lastRenderedPageBreak/>
        <w:t>附件4</w:t>
      </w:r>
      <w:r>
        <w:rPr>
          <w:rFonts w:ascii="宋体" w:eastAsia="宋体" w:hAnsi="宋体" w:cs="宋体" w:hint="eastAsia"/>
          <w:sz w:val="24"/>
        </w:rPr>
        <w:t>：</w:t>
      </w:r>
    </w:p>
    <w:p w:rsidR="002D61F8" w:rsidRDefault="002D61F8" w:rsidP="002D61F8">
      <w:pPr>
        <w:jc w:val="center"/>
        <w:rPr>
          <w:rFonts w:ascii="方正小标宋_GBK" w:eastAsia="方正小标宋_GBK" w:hAnsi="方正小标宋_GBK" w:cs="方正小标宋_GBK"/>
          <w:sz w:val="32"/>
        </w:rPr>
      </w:pPr>
      <w:r>
        <w:rPr>
          <w:rFonts w:ascii="宋体" w:eastAsia="宋体" w:hAnsi="宋体" w:cs="宋体"/>
          <w:sz w:val="32"/>
        </w:rPr>
        <w:t>山东青年政治学院第</w:t>
      </w:r>
      <w:r>
        <w:rPr>
          <w:rFonts w:ascii="宋体" w:eastAsia="宋体" w:hAnsi="宋体" w:cs="宋体" w:hint="eastAsia"/>
          <w:sz w:val="32"/>
        </w:rPr>
        <w:t>三</w:t>
      </w:r>
      <w:r>
        <w:rPr>
          <w:rFonts w:ascii="宋体" w:eastAsia="宋体" w:hAnsi="宋体" w:cs="宋体"/>
          <w:sz w:val="32"/>
        </w:rPr>
        <w:t>届青年教师教学竞赛评审委员会</w:t>
      </w:r>
    </w:p>
    <w:p w:rsidR="002D61F8" w:rsidRDefault="002D61F8" w:rsidP="002D61F8">
      <w:pPr>
        <w:jc w:val="center"/>
        <w:rPr>
          <w:rFonts w:ascii="方正小标宋_GBK" w:eastAsia="方正小标宋_GBK" w:hAnsi="方正小标宋_GBK" w:cs="方正小标宋_GBK"/>
          <w:sz w:val="32"/>
        </w:rPr>
      </w:pPr>
      <w:r>
        <w:rPr>
          <w:rFonts w:ascii="宋体" w:eastAsia="宋体" w:hAnsi="宋体" w:cs="宋体"/>
          <w:sz w:val="32"/>
        </w:rPr>
        <w:t>专家推荐表</w:t>
      </w: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1"/>
        <w:gridCol w:w="822"/>
        <w:gridCol w:w="484"/>
        <w:gridCol w:w="791"/>
        <w:gridCol w:w="515"/>
        <w:gridCol w:w="645"/>
        <w:gridCol w:w="649"/>
        <w:gridCol w:w="641"/>
        <w:gridCol w:w="958"/>
        <w:gridCol w:w="1604"/>
      </w:tblGrid>
      <w:tr w:rsidR="002D61F8" w:rsidTr="004D131D"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姓  名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贴</w:t>
            </w:r>
          </w:p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照</w:t>
            </w:r>
          </w:p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片</w:t>
            </w:r>
          </w:p>
        </w:tc>
      </w:tr>
      <w:tr w:rsidR="002D61F8" w:rsidTr="004D131D"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职</w:t>
            </w:r>
            <w:r>
              <w:rPr>
                <w:rFonts w:ascii="宋体" w:eastAsia="宋体" w:hAnsi="宋体" w:cs="宋体"/>
                <w:color w:val="000000"/>
                <w:spacing w:val="-20"/>
                <w:sz w:val="24"/>
              </w:rPr>
              <w:t>称/职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务</w:t>
            </w: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最后学历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最高学位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2D61F8" w:rsidTr="004D131D"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工作单位</w:t>
            </w:r>
          </w:p>
        </w:tc>
        <w:tc>
          <w:tcPr>
            <w:tcW w:w="2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专  业</w:t>
            </w:r>
          </w:p>
        </w:tc>
        <w:tc>
          <w:tcPr>
            <w:tcW w:w="1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2D61F8" w:rsidTr="004D131D"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研究方向</w:t>
            </w:r>
          </w:p>
        </w:tc>
        <w:tc>
          <w:tcPr>
            <w:tcW w:w="2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2D61F8" w:rsidTr="004D131D"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外语水平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pacing w:val="-16"/>
                <w:sz w:val="24"/>
              </w:rPr>
              <w:t>听力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pacing w:val="-16"/>
                <w:sz w:val="24"/>
              </w:rPr>
              <w:t>阅读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身体状况</w:t>
            </w:r>
          </w:p>
        </w:tc>
        <w:tc>
          <w:tcPr>
            <w:tcW w:w="1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after="200" w:line="276" w:lineRule="auto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2D61F8" w:rsidTr="004D131D"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工作简历</w:t>
            </w:r>
          </w:p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(含学历)</w:t>
            </w:r>
          </w:p>
        </w:tc>
        <w:tc>
          <w:tcPr>
            <w:tcW w:w="71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ind w:firstLine="6120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2D61F8" w:rsidTr="004D131D"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发表教学著</w:t>
            </w:r>
            <w:r>
              <w:rPr>
                <w:rFonts w:ascii="宋体" w:eastAsia="宋体" w:hAnsi="宋体" w:cs="宋体"/>
                <w:color w:val="000000"/>
                <w:spacing w:val="-18"/>
                <w:sz w:val="24"/>
              </w:rPr>
              <w:t>作、论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文</w:t>
            </w:r>
          </w:p>
        </w:tc>
        <w:tc>
          <w:tcPr>
            <w:tcW w:w="71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left"/>
              <w:rPr>
                <w:rFonts w:ascii="宋体" w:eastAsia="宋体" w:hAnsi="宋体" w:cs="宋体"/>
              </w:rPr>
            </w:pPr>
          </w:p>
        </w:tc>
      </w:tr>
      <w:tr w:rsidR="002D61F8" w:rsidTr="004D131D"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主持教学改革项目</w:t>
            </w:r>
          </w:p>
        </w:tc>
        <w:tc>
          <w:tcPr>
            <w:tcW w:w="71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2D61F8" w:rsidTr="004D131D"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主要科研成果</w:t>
            </w:r>
          </w:p>
        </w:tc>
        <w:tc>
          <w:tcPr>
            <w:tcW w:w="71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ind w:firstLine="6120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2D61F8" w:rsidTr="004D131D">
        <w:trPr>
          <w:trHeight w:val="1722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color w:val="000000"/>
                <w:spacing w:val="-16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pacing w:val="-16"/>
                <w:sz w:val="24"/>
              </w:rPr>
              <w:t>所获荣誉</w:t>
            </w:r>
            <w:proofErr w:type="gramStart"/>
            <w:r>
              <w:rPr>
                <w:rFonts w:ascii="宋体" w:eastAsia="宋体" w:hAnsi="宋体" w:cs="宋体"/>
                <w:color w:val="000000"/>
                <w:spacing w:val="-16"/>
                <w:sz w:val="24"/>
              </w:rPr>
              <w:t>和</w:t>
            </w:r>
            <w:proofErr w:type="gramEnd"/>
          </w:p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奖励</w:t>
            </w:r>
          </w:p>
        </w:tc>
        <w:tc>
          <w:tcPr>
            <w:tcW w:w="71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ind w:firstLine="612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2D61F8" w:rsidRDefault="002D61F8" w:rsidP="004D131D">
            <w:pPr>
              <w:spacing w:line="340" w:lineRule="auto"/>
              <w:ind w:firstLine="612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2D61F8" w:rsidRDefault="002D61F8" w:rsidP="004D131D">
            <w:pPr>
              <w:spacing w:line="340" w:lineRule="auto"/>
              <w:ind w:firstLine="612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2D61F8" w:rsidRDefault="002D61F8" w:rsidP="004D131D">
            <w:pPr>
              <w:spacing w:line="340" w:lineRule="auto"/>
              <w:ind w:firstLine="6120"/>
              <w:jc w:val="center"/>
              <w:rPr>
                <w:rFonts w:ascii="宋体" w:eastAsia="宋体" w:hAnsi="宋体" w:cs="宋体"/>
              </w:rPr>
            </w:pPr>
          </w:p>
        </w:tc>
      </w:tr>
      <w:tr w:rsidR="002D61F8" w:rsidTr="004D131D">
        <w:trPr>
          <w:trHeight w:val="1403"/>
        </w:trPr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所在教学单位</w:t>
            </w:r>
          </w:p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意见</w:t>
            </w:r>
          </w:p>
        </w:tc>
        <w:tc>
          <w:tcPr>
            <w:tcW w:w="71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D61F8" w:rsidRDefault="002D61F8" w:rsidP="004D131D">
            <w:pPr>
              <w:spacing w:line="340" w:lineRule="auto"/>
              <w:ind w:right="48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2D61F8" w:rsidRDefault="002D61F8" w:rsidP="004D131D">
            <w:pPr>
              <w:spacing w:line="340" w:lineRule="auto"/>
              <w:ind w:right="48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                   盖  章</w:t>
            </w:r>
          </w:p>
          <w:p w:rsidR="002D61F8" w:rsidRDefault="002D61F8" w:rsidP="004D131D">
            <w:pPr>
              <w:spacing w:after="62" w:line="340" w:lineRule="auto"/>
              <w:ind w:right="482" w:firstLine="4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年  月  日</w:t>
            </w:r>
          </w:p>
        </w:tc>
      </w:tr>
      <w:tr w:rsidR="002D61F8" w:rsidTr="004D131D">
        <w:tc>
          <w:tcPr>
            <w:tcW w:w="1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教务处</w:t>
            </w:r>
          </w:p>
          <w:p w:rsidR="002D61F8" w:rsidRDefault="002D61F8" w:rsidP="004D131D">
            <w:pPr>
              <w:spacing w:line="34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意见</w:t>
            </w:r>
          </w:p>
          <w:p w:rsidR="002D61F8" w:rsidRDefault="002D61F8" w:rsidP="004D131D">
            <w:pPr>
              <w:spacing w:line="340" w:lineRule="auto"/>
              <w:ind w:firstLine="1320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71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D61F8" w:rsidRDefault="002D61F8" w:rsidP="004D131D">
            <w:pPr>
              <w:spacing w:line="340" w:lineRule="auto"/>
              <w:ind w:firstLine="612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2D61F8" w:rsidRDefault="002D61F8" w:rsidP="004D131D">
            <w:pPr>
              <w:spacing w:line="340" w:lineRule="auto"/>
              <w:ind w:firstLine="4560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盖 章</w:t>
            </w:r>
          </w:p>
          <w:p w:rsidR="002D61F8" w:rsidRDefault="002D61F8" w:rsidP="004D131D">
            <w:pPr>
              <w:spacing w:after="62" w:line="3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                   年  月  日</w:t>
            </w:r>
          </w:p>
        </w:tc>
      </w:tr>
    </w:tbl>
    <w:p w:rsidR="002D61F8" w:rsidRDefault="002D61F8" w:rsidP="002D61F8">
      <w:pPr>
        <w:rPr>
          <w:rFonts w:ascii="Calibri" w:eastAsia="Calibri" w:hAnsi="Calibri" w:cs="Calibri"/>
        </w:rPr>
      </w:pPr>
    </w:p>
    <w:p w:rsidR="002D61F8" w:rsidRDefault="002D61F8" w:rsidP="002D61F8">
      <w:pPr>
        <w:rPr>
          <w:rFonts w:ascii="Calibri" w:eastAsia="Calibri" w:hAnsi="Calibri" w:cs="Calibri"/>
        </w:rPr>
      </w:pPr>
    </w:p>
    <w:p w:rsidR="005F38FA" w:rsidRDefault="005F38F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B02DD" w:rsidRDefault="009B02DD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9B02DD" w:rsidRDefault="009B02DD" w:rsidP="009B02DD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lastRenderedPageBreak/>
        <w:t>附件</w:t>
      </w:r>
      <w:r>
        <w:rPr>
          <w:rFonts w:ascii="宋体" w:eastAsia="宋体" w:hAnsi="宋体" w:cs="宋体" w:hint="eastAsia"/>
          <w:sz w:val="24"/>
        </w:rPr>
        <w:t>5：</w:t>
      </w:r>
    </w:p>
    <w:p w:rsidR="009B02DD" w:rsidRDefault="009B02DD" w:rsidP="009B02DD">
      <w:pPr>
        <w:jc w:val="center"/>
        <w:rPr>
          <w:rFonts w:ascii="方正小标宋_GBK" w:eastAsia="方正小标宋_GBK" w:hAnsi="方正小标宋_GBK" w:cs="方正小标宋_GBK"/>
          <w:sz w:val="32"/>
        </w:rPr>
      </w:pPr>
      <w:r>
        <w:rPr>
          <w:rFonts w:ascii="宋体" w:eastAsia="宋体" w:hAnsi="宋体" w:cs="宋体"/>
          <w:sz w:val="32"/>
        </w:rPr>
        <w:t>山东青年政治学院第</w:t>
      </w:r>
      <w:r>
        <w:rPr>
          <w:rFonts w:ascii="宋体" w:eastAsia="宋体" w:hAnsi="宋体" w:cs="宋体" w:hint="eastAsia"/>
          <w:sz w:val="32"/>
        </w:rPr>
        <w:t>三</w:t>
      </w:r>
      <w:r>
        <w:rPr>
          <w:rFonts w:ascii="宋体" w:eastAsia="宋体" w:hAnsi="宋体" w:cs="宋体"/>
          <w:sz w:val="32"/>
        </w:rPr>
        <w:t>届青年教师教学竞赛</w:t>
      </w:r>
    </w:p>
    <w:p w:rsidR="009B02DD" w:rsidRDefault="009B02DD" w:rsidP="009B02DD">
      <w:pPr>
        <w:jc w:val="center"/>
        <w:rPr>
          <w:rFonts w:ascii="宋体" w:eastAsia="宋体" w:hAnsi="宋体" w:cs="宋体"/>
          <w:color w:val="333333"/>
          <w:sz w:val="32"/>
        </w:rPr>
      </w:pPr>
      <w:r>
        <w:rPr>
          <w:rFonts w:ascii="宋体" w:eastAsia="宋体" w:hAnsi="宋体" w:cs="宋体"/>
          <w:sz w:val="32"/>
        </w:rPr>
        <w:t>优秀组织单位评选办法</w:t>
      </w:r>
    </w:p>
    <w:p w:rsidR="009B02DD" w:rsidRDefault="009B02DD" w:rsidP="009B02DD">
      <w:pPr>
        <w:spacing w:line="360" w:lineRule="auto"/>
        <w:ind w:firstLine="482"/>
        <w:rPr>
          <w:rFonts w:ascii="宋体" w:eastAsia="宋体" w:hAnsi="宋体" w:cs="宋体"/>
          <w:b/>
          <w:color w:val="333333"/>
          <w:sz w:val="24"/>
        </w:rPr>
      </w:pPr>
    </w:p>
    <w:p w:rsidR="009B02DD" w:rsidRDefault="009B02DD" w:rsidP="009B02DD">
      <w:pPr>
        <w:spacing w:line="360" w:lineRule="auto"/>
        <w:ind w:firstLine="482"/>
        <w:rPr>
          <w:rFonts w:ascii="宋体" w:eastAsia="宋体" w:hAnsi="宋体" w:cs="宋体"/>
          <w:b/>
          <w:color w:val="333333"/>
          <w:sz w:val="24"/>
        </w:rPr>
      </w:pPr>
      <w:r>
        <w:rPr>
          <w:rFonts w:ascii="宋体" w:eastAsia="宋体" w:hAnsi="宋体" w:cs="宋体"/>
          <w:b/>
          <w:color w:val="333333"/>
          <w:sz w:val="24"/>
        </w:rPr>
        <w:t>一、评选时间</w:t>
      </w:r>
    </w:p>
    <w:p w:rsidR="009B02DD" w:rsidRDefault="009B02DD" w:rsidP="009B02DD">
      <w:pPr>
        <w:spacing w:line="360" w:lineRule="auto"/>
        <w:ind w:firstLine="482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月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15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日-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月</w:t>
      </w:r>
      <w:r>
        <w:rPr>
          <w:rFonts w:ascii="宋体" w:eastAsia="宋体" w:hAnsi="宋体" w:cs="宋体"/>
          <w:color w:val="333333"/>
          <w:sz w:val="24"/>
          <w:shd w:val="clear" w:color="auto" w:fill="FFFFFF"/>
        </w:rPr>
        <w:t>18</w:t>
      </w: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>日</w:t>
      </w:r>
    </w:p>
    <w:p w:rsidR="009B02DD" w:rsidRDefault="009B02DD" w:rsidP="009B02DD">
      <w:pPr>
        <w:spacing w:line="360" w:lineRule="auto"/>
        <w:ind w:firstLine="482"/>
        <w:rPr>
          <w:rFonts w:ascii="宋体" w:eastAsia="宋体" w:hAnsi="宋体" w:cs="宋体"/>
          <w:b/>
          <w:color w:val="333333"/>
          <w:sz w:val="24"/>
        </w:rPr>
      </w:pPr>
      <w:r>
        <w:rPr>
          <w:rFonts w:ascii="宋体" w:eastAsia="宋体" w:hAnsi="宋体" w:cs="宋体"/>
          <w:b/>
          <w:color w:val="333333"/>
          <w:sz w:val="24"/>
        </w:rPr>
        <w:t>二、评选名额</w:t>
      </w:r>
    </w:p>
    <w:p w:rsidR="009B02DD" w:rsidRDefault="009B02DD" w:rsidP="009B02D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/>
          <w:color w:val="333333"/>
          <w:sz w:val="24"/>
        </w:rPr>
        <w:t>2个</w:t>
      </w:r>
    </w:p>
    <w:p w:rsidR="009B02DD" w:rsidRDefault="009B02DD" w:rsidP="009B02DD">
      <w:pPr>
        <w:spacing w:line="360" w:lineRule="auto"/>
        <w:ind w:firstLine="472"/>
        <w:rPr>
          <w:rFonts w:ascii="宋体" w:eastAsia="宋体" w:hAnsi="宋体" w:cs="宋体"/>
          <w:b/>
          <w:color w:val="333333"/>
          <w:sz w:val="24"/>
        </w:rPr>
      </w:pPr>
      <w:r>
        <w:rPr>
          <w:rFonts w:ascii="宋体" w:eastAsia="宋体" w:hAnsi="宋体" w:cs="宋体"/>
          <w:b/>
          <w:color w:val="333333"/>
          <w:sz w:val="24"/>
        </w:rPr>
        <w:t>三、评选标准</w:t>
      </w:r>
    </w:p>
    <w:p w:rsidR="009B02DD" w:rsidRDefault="009B02DD" w:rsidP="009B02D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/>
          <w:color w:val="333333"/>
          <w:sz w:val="24"/>
        </w:rPr>
        <w:t>1.是否按时按质提交相关材料占10%。教师教学发展中心负责评价。</w:t>
      </w:r>
    </w:p>
    <w:p w:rsidR="009B02DD" w:rsidRDefault="009B02DD" w:rsidP="009B02D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/>
          <w:color w:val="333333"/>
          <w:sz w:val="24"/>
        </w:rPr>
        <w:t>2.参加校级决赛选手的成绩占20%。</w:t>
      </w:r>
    </w:p>
    <w:p w:rsidR="009B02DD" w:rsidRDefault="009B02DD" w:rsidP="009B02D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/>
          <w:color w:val="333333"/>
          <w:sz w:val="24"/>
        </w:rPr>
        <w:t>3.各院（部）提交的选拔赛过程材料（选拔赛实施方案、参加选拔赛的青年教师所占青年教师总数的比例、选拔赛现场图片及新闻材料、选拔赛工作总结）占70%。由比赛评委打分确定。</w:t>
      </w:r>
    </w:p>
    <w:p w:rsidR="009B02DD" w:rsidRDefault="009B02DD" w:rsidP="009B02DD">
      <w:pPr>
        <w:spacing w:line="360" w:lineRule="auto"/>
        <w:ind w:firstLine="482"/>
        <w:rPr>
          <w:rFonts w:ascii="宋体" w:eastAsia="宋体" w:hAnsi="宋体" w:cs="宋体"/>
          <w:b/>
          <w:color w:val="333333"/>
          <w:sz w:val="24"/>
        </w:rPr>
      </w:pPr>
      <w:r>
        <w:rPr>
          <w:rFonts w:ascii="宋体" w:eastAsia="宋体" w:hAnsi="宋体" w:cs="宋体"/>
          <w:b/>
          <w:color w:val="333333"/>
          <w:sz w:val="24"/>
        </w:rPr>
        <w:t>四、奖项名称</w:t>
      </w:r>
    </w:p>
    <w:p w:rsidR="009B02DD" w:rsidRDefault="009B02DD" w:rsidP="009B02D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/>
          <w:color w:val="333333"/>
          <w:sz w:val="24"/>
        </w:rPr>
        <w:t>依据分数高低，排名第一、第二位者，获得“山东青年政治学院第</w:t>
      </w:r>
      <w:r>
        <w:rPr>
          <w:rFonts w:ascii="宋体" w:eastAsia="宋体" w:hAnsi="宋体" w:cs="宋体" w:hint="eastAsia"/>
          <w:color w:val="333333"/>
          <w:sz w:val="24"/>
        </w:rPr>
        <w:t>三</w:t>
      </w:r>
      <w:r>
        <w:rPr>
          <w:rFonts w:ascii="宋体" w:eastAsia="宋体" w:hAnsi="宋体" w:cs="宋体"/>
          <w:color w:val="333333"/>
          <w:sz w:val="24"/>
        </w:rPr>
        <w:t>届青年教师教学竞赛优秀组织单位”。</w:t>
      </w:r>
    </w:p>
    <w:p w:rsidR="0070104E" w:rsidRDefault="0070104E" w:rsidP="009B02D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</w:p>
    <w:p w:rsidR="0070104E" w:rsidRDefault="0070104E" w:rsidP="009B02D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</w:p>
    <w:p w:rsidR="0070104E" w:rsidRDefault="0070104E" w:rsidP="009B02D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</w:p>
    <w:p w:rsidR="0070104E" w:rsidRDefault="0070104E" w:rsidP="009B02D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</w:p>
    <w:p w:rsidR="0070104E" w:rsidRDefault="0070104E" w:rsidP="009B02D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</w:p>
    <w:p w:rsidR="0070104E" w:rsidRDefault="0070104E" w:rsidP="009B02D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</w:p>
    <w:p w:rsidR="0070104E" w:rsidRDefault="0070104E" w:rsidP="009B02D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</w:p>
    <w:p w:rsidR="0070104E" w:rsidRDefault="0070104E" w:rsidP="009B02D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</w:p>
    <w:p w:rsidR="0070104E" w:rsidRDefault="0070104E" w:rsidP="009B02D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</w:p>
    <w:p w:rsidR="0070104E" w:rsidRDefault="0070104E" w:rsidP="009B02D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</w:p>
    <w:p w:rsidR="0070104E" w:rsidRDefault="0070104E" w:rsidP="009B02D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</w:p>
    <w:p w:rsidR="0070104E" w:rsidRDefault="0070104E" w:rsidP="009B02D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</w:p>
    <w:p w:rsidR="006F7D16" w:rsidRDefault="006F7D16" w:rsidP="0070104E">
      <w:pPr>
        <w:rPr>
          <w:sz w:val="24"/>
          <w:szCs w:val="24"/>
        </w:rPr>
        <w:sectPr w:rsidR="006F7D16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0104E" w:rsidRPr="002D29E4" w:rsidRDefault="0070104E" w:rsidP="0070104E">
      <w:pPr>
        <w:rPr>
          <w:sz w:val="24"/>
          <w:szCs w:val="24"/>
        </w:rPr>
      </w:pPr>
      <w:r w:rsidRPr="002D29E4">
        <w:rPr>
          <w:rFonts w:hint="eastAsia"/>
          <w:sz w:val="24"/>
          <w:szCs w:val="24"/>
        </w:rPr>
        <w:lastRenderedPageBreak/>
        <w:t>附件</w:t>
      </w:r>
      <w:r w:rsidRPr="002D29E4">
        <w:rPr>
          <w:rFonts w:hint="eastAsia"/>
          <w:sz w:val="24"/>
          <w:szCs w:val="24"/>
        </w:rPr>
        <w:t>6</w:t>
      </w:r>
      <w:r w:rsidRPr="002D29E4">
        <w:rPr>
          <w:rFonts w:hint="eastAsia"/>
          <w:sz w:val="24"/>
          <w:szCs w:val="24"/>
        </w:rPr>
        <w:t>：</w:t>
      </w:r>
    </w:p>
    <w:tbl>
      <w:tblPr>
        <w:tblW w:w="14742" w:type="dxa"/>
        <w:tblLook w:val="04A0" w:firstRow="1" w:lastRow="0" w:firstColumn="1" w:lastColumn="0" w:noHBand="0" w:noVBand="1"/>
      </w:tblPr>
      <w:tblGrid>
        <w:gridCol w:w="1060"/>
        <w:gridCol w:w="1160"/>
        <w:gridCol w:w="1240"/>
        <w:gridCol w:w="1520"/>
        <w:gridCol w:w="1720"/>
        <w:gridCol w:w="1660"/>
        <w:gridCol w:w="1421"/>
        <w:gridCol w:w="2268"/>
        <w:gridCol w:w="2693"/>
      </w:tblGrid>
      <w:tr w:rsidR="0070104E" w:rsidRPr="00751B41" w:rsidTr="004D131D">
        <w:trPr>
          <w:trHeight w:val="705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51B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山东青年政治学院第</w:t>
            </w:r>
            <w:r w:rsidRPr="002D29E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三</w:t>
            </w:r>
            <w:r w:rsidRPr="00751B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届青年教师教学竞赛推荐汇总表</w:t>
            </w:r>
          </w:p>
        </w:tc>
      </w:tr>
      <w:tr w:rsidR="0070104E" w:rsidRPr="00751B41" w:rsidTr="004D131D">
        <w:trPr>
          <w:trHeight w:val="375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推荐单位（盖章）：</w:t>
            </w:r>
          </w:p>
        </w:tc>
      </w:tr>
      <w:tr w:rsidR="0070104E" w:rsidRPr="00751B41" w:rsidTr="004D131D">
        <w:trPr>
          <w:trHeight w:val="43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所在教研室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参赛课程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参赛学科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 w:rsidR="0070104E" w:rsidRPr="00751B41" w:rsidTr="004D131D">
        <w:trPr>
          <w:trHeight w:val="43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104E" w:rsidRPr="00751B41" w:rsidTr="004D131D">
        <w:trPr>
          <w:trHeight w:val="43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104E" w:rsidRPr="00751B41" w:rsidTr="004D131D">
        <w:trPr>
          <w:trHeight w:val="43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104E" w:rsidRPr="00751B41" w:rsidTr="004D131D">
        <w:trPr>
          <w:trHeight w:val="439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0104E" w:rsidRPr="00751B41" w:rsidTr="004D131D">
        <w:trPr>
          <w:trHeight w:val="37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0104E" w:rsidRPr="00751B41" w:rsidTr="004D131D">
        <w:trPr>
          <w:trHeight w:val="375"/>
        </w:trPr>
        <w:tc>
          <w:tcPr>
            <w:tcW w:w="6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单位联系人：              联系电话（手机）：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51B4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院（部）负责人签字：</w:t>
            </w:r>
          </w:p>
        </w:tc>
      </w:tr>
      <w:tr w:rsidR="0070104E" w:rsidRPr="00751B41" w:rsidTr="004D131D">
        <w:trPr>
          <w:trHeight w:val="27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04E" w:rsidRPr="00751B41" w:rsidRDefault="0070104E" w:rsidP="004D131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70104E" w:rsidRPr="0070104E" w:rsidRDefault="0070104E" w:rsidP="009B02DD">
      <w:pPr>
        <w:spacing w:line="360" w:lineRule="auto"/>
        <w:ind w:firstLine="480"/>
        <w:rPr>
          <w:rFonts w:ascii="宋体" w:eastAsia="宋体" w:hAnsi="宋体" w:cs="宋体"/>
          <w:color w:val="333333"/>
          <w:sz w:val="24"/>
        </w:rPr>
      </w:pPr>
    </w:p>
    <w:p w:rsidR="009B02DD" w:rsidRDefault="009B02DD" w:rsidP="009B02DD">
      <w:pPr>
        <w:spacing w:line="580" w:lineRule="auto"/>
        <w:ind w:firstLine="480"/>
        <w:rPr>
          <w:rFonts w:ascii="宋体" w:eastAsia="宋体" w:hAnsi="宋体" w:cs="宋体"/>
          <w:color w:val="333333"/>
          <w:sz w:val="24"/>
        </w:rPr>
      </w:pPr>
    </w:p>
    <w:p w:rsidR="009B02DD" w:rsidRDefault="009B02DD" w:rsidP="009B02DD">
      <w:pPr>
        <w:spacing w:line="580" w:lineRule="auto"/>
        <w:ind w:firstLine="480"/>
        <w:rPr>
          <w:rFonts w:ascii="宋体" w:eastAsia="宋体" w:hAnsi="宋体" w:cs="宋体"/>
          <w:color w:val="333333"/>
          <w:sz w:val="24"/>
        </w:rPr>
      </w:pPr>
    </w:p>
    <w:p w:rsidR="009B02DD" w:rsidRDefault="009B02DD" w:rsidP="009B02DD">
      <w:pPr>
        <w:spacing w:line="580" w:lineRule="auto"/>
        <w:ind w:firstLine="560"/>
        <w:rPr>
          <w:rFonts w:ascii="宋体" w:eastAsia="宋体" w:hAnsi="宋体" w:cs="宋体"/>
          <w:color w:val="333333"/>
          <w:sz w:val="28"/>
        </w:rPr>
      </w:pPr>
    </w:p>
    <w:p w:rsidR="009B02DD" w:rsidRDefault="009B02DD" w:rsidP="009B02DD">
      <w:pPr>
        <w:rPr>
          <w:rFonts w:ascii="Calibri" w:eastAsia="Calibri" w:hAnsi="Calibri" w:cs="Calibri"/>
        </w:rPr>
      </w:pPr>
    </w:p>
    <w:p w:rsidR="009B02DD" w:rsidRPr="009B02DD" w:rsidRDefault="009B02DD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9B02DD" w:rsidRPr="009B02DD" w:rsidSect="006F7D1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C0" w:rsidRDefault="002B69C0" w:rsidP="00F41441">
      <w:r>
        <w:separator/>
      </w:r>
    </w:p>
  </w:endnote>
  <w:endnote w:type="continuationSeparator" w:id="0">
    <w:p w:rsidR="002B69C0" w:rsidRDefault="002B69C0" w:rsidP="00F4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886213"/>
      <w:docPartObj>
        <w:docPartGallery w:val="Page Numbers (Bottom of Page)"/>
        <w:docPartUnique/>
      </w:docPartObj>
    </w:sdtPr>
    <w:sdtEndPr/>
    <w:sdtContent>
      <w:p w:rsidR="00C97E3F" w:rsidRDefault="00C97E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E61" w:rsidRPr="00B11E61">
          <w:rPr>
            <w:noProof/>
            <w:lang w:val="zh-CN"/>
          </w:rPr>
          <w:t>13</w:t>
        </w:r>
        <w:r>
          <w:fldChar w:fldCharType="end"/>
        </w:r>
      </w:p>
    </w:sdtContent>
  </w:sdt>
  <w:p w:rsidR="00C97E3F" w:rsidRDefault="00C97E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C0" w:rsidRDefault="002B69C0" w:rsidP="00F41441">
      <w:r>
        <w:separator/>
      </w:r>
    </w:p>
  </w:footnote>
  <w:footnote w:type="continuationSeparator" w:id="0">
    <w:p w:rsidR="002B69C0" w:rsidRDefault="002B69C0" w:rsidP="00F4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F4F"/>
    <w:rsid w:val="000019CE"/>
    <w:rsid w:val="0000632B"/>
    <w:rsid w:val="00013149"/>
    <w:rsid w:val="000202C4"/>
    <w:rsid w:val="00037670"/>
    <w:rsid w:val="000460EE"/>
    <w:rsid w:val="00050C02"/>
    <w:rsid w:val="00052556"/>
    <w:rsid w:val="0005403E"/>
    <w:rsid w:val="00072C86"/>
    <w:rsid w:val="00080FF3"/>
    <w:rsid w:val="00085632"/>
    <w:rsid w:val="000861F3"/>
    <w:rsid w:val="000A2AE6"/>
    <w:rsid w:val="000D04D4"/>
    <w:rsid w:val="000F74B4"/>
    <w:rsid w:val="00106CBD"/>
    <w:rsid w:val="0011563C"/>
    <w:rsid w:val="00115A2D"/>
    <w:rsid w:val="00123EB2"/>
    <w:rsid w:val="00177D42"/>
    <w:rsid w:val="00184BA2"/>
    <w:rsid w:val="001C2533"/>
    <w:rsid w:val="001E77DB"/>
    <w:rsid w:val="001F36D4"/>
    <w:rsid w:val="001F4679"/>
    <w:rsid w:val="0020308F"/>
    <w:rsid w:val="00205D63"/>
    <w:rsid w:val="0020751A"/>
    <w:rsid w:val="00213957"/>
    <w:rsid w:val="00215D2C"/>
    <w:rsid w:val="0024793D"/>
    <w:rsid w:val="002562E1"/>
    <w:rsid w:val="0026252D"/>
    <w:rsid w:val="00264017"/>
    <w:rsid w:val="0026442E"/>
    <w:rsid w:val="00280CF4"/>
    <w:rsid w:val="00280D34"/>
    <w:rsid w:val="00284BA3"/>
    <w:rsid w:val="002862FA"/>
    <w:rsid w:val="002A3A64"/>
    <w:rsid w:val="002B6199"/>
    <w:rsid w:val="002B69C0"/>
    <w:rsid w:val="002D26D9"/>
    <w:rsid w:val="002D3B52"/>
    <w:rsid w:val="002D6010"/>
    <w:rsid w:val="002D61F8"/>
    <w:rsid w:val="002E6075"/>
    <w:rsid w:val="003023F6"/>
    <w:rsid w:val="00334EB9"/>
    <w:rsid w:val="00337459"/>
    <w:rsid w:val="00344D4C"/>
    <w:rsid w:val="003650CF"/>
    <w:rsid w:val="003928A6"/>
    <w:rsid w:val="003961A3"/>
    <w:rsid w:val="003965AE"/>
    <w:rsid w:val="003D4F01"/>
    <w:rsid w:val="003E283F"/>
    <w:rsid w:val="003F1ACF"/>
    <w:rsid w:val="004027B0"/>
    <w:rsid w:val="00425826"/>
    <w:rsid w:val="00434770"/>
    <w:rsid w:val="004873E8"/>
    <w:rsid w:val="00495A5D"/>
    <w:rsid w:val="004974DA"/>
    <w:rsid w:val="00497DB9"/>
    <w:rsid w:val="004A0FDC"/>
    <w:rsid w:val="004A457C"/>
    <w:rsid w:val="004D1AB1"/>
    <w:rsid w:val="004E3F46"/>
    <w:rsid w:val="00522871"/>
    <w:rsid w:val="0053032F"/>
    <w:rsid w:val="005415A2"/>
    <w:rsid w:val="00566568"/>
    <w:rsid w:val="005674B8"/>
    <w:rsid w:val="00571DF7"/>
    <w:rsid w:val="005807E6"/>
    <w:rsid w:val="0058674F"/>
    <w:rsid w:val="005B4CA3"/>
    <w:rsid w:val="005D3A6F"/>
    <w:rsid w:val="005F38FA"/>
    <w:rsid w:val="00601F97"/>
    <w:rsid w:val="0061739D"/>
    <w:rsid w:val="00620069"/>
    <w:rsid w:val="006509CF"/>
    <w:rsid w:val="00654DA3"/>
    <w:rsid w:val="006746D6"/>
    <w:rsid w:val="006A6C4B"/>
    <w:rsid w:val="006B386E"/>
    <w:rsid w:val="006B51D3"/>
    <w:rsid w:val="006C1087"/>
    <w:rsid w:val="006C5C7C"/>
    <w:rsid w:val="006F6B22"/>
    <w:rsid w:val="006F7D16"/>
    <w:rsid w:val="0070104E"/>
    <w:rsid w:val="00701E2B"/>
    <w:rsid w:val="00710488"/>
    <w:rsid w:val="007260FB"/>
    <w:rsid w:val="00726AAA"/>
    <w:rsid w:val="00767C8D"/>
    <w:rsid w:val="007717DF"/>
    <w:rsid w:val="007B182E"/>
    <w:rsid w:val="007B6547"/>
    <w:rsid w:val="007C3B00"/>
    <w:rsid w:val="007C6444"/>
    <w:rsid w:val="007E4958"/>
    <w:rsid w:val="007F1C6A"/>
    <w:rsid w:val="007F3DB9"/>
    <w:rsid w:val="007F79A5"/>
    <w:rsid w:val="0080168D"/>
    <w:rsid w:val="0081693B"/>
    <w:rsid w:val="0082122E"/>
    <w:rsid w:val="00822CD2"/>
    <w:rsid w:val="008338D3"/>
    <w:rsid w:val="00837908"/>
    <w:rsid w:val="00844331"/>
    <w:rsid w:val="00860982"/>
    <w:rsid w:val="00885786"/>
    <w:rsid w:val="008D5067"/>
    <w:rsid w:val="008D6B1A"/>
    <w:rsid w:val="008E2CCF"/>
    <w:rsid w:val="008F7D02"/>
    <w:rsid w:val="00904D77"/>
    <w:rsid w:val="009050B9"/>
    <w:rsid w:val="00906812"/>
    <w:rsid w:val="009106D8"/>
    <w:rsid w:val="0091114D"/>
    <w:rsid w:val="00911998"/>
    <w:rsid w:val="009149C2"/>
    <w:rsid w:val="009345FF"/>
    <w:rsid w:val="0094786C"/>
    <w:rsid w:val="009508B5"/>
    <w:rsid w:val="00953C9E"/>
    <w:rsid w:val="00961F78"/>
    <w:rsid w:val="009945FB"/>
    <w:rsid w:val="009B02DD"/>
    <w:rsid w:val="009C5005"/>
    <w:rsid w:val="009F455E"/>
    <w:rsid w:val="009F7920"/>
    <w:rsid w:val="00A013EF"/>
    <w:rsid w:val="00A1610F"/>
    <w:rsid w:val="00A24F3C"/>
    <w:rsid w:val="00A3620E"/>
    <w:rsid w:val="00A6423F"/>
    <w:rsid w:val="00A81A0B"/>
    <w:rsid w:val="00A81F4F"/>
    <w:rsid w:val="00A82F1A"/>
    <w:rsid w:val="00A83A93"/>
    <w:rsid w:val="00A91A43"/>
    <w:rsid w:val="00AB0CAF"/>
    <w:rsid w:val="00AB520E"/>
    <w:rsid w:val="00AC7CF5"/>
    <w:rsid w:val="00AD0810"/>
    <w:rsid w:val="00AE6587"/>
    <w:rsid w:val="00AF7206"/>
    <w:rsid w:val="00B11E61"/>
    <w:rsid w:val="00B203BF"/>
    <w:rsid w:val="00B26369"/>
    <w:rsid w:val="00B44B5A"/>
    <w:rsid w:val="00B82944"/>
    <w:rsid w:val="00BA36AE"/>
    <w:rsid w:val="00BA68EF"/>
    <w:rsid w:val="00BC66F6"/>
    <w:rsid w:val="00BE435C"/>
    <w:rsid w:val="00BE4C4A"/>
    <w:rsid w:val="00BE52A8"/>
    <w:rsid w:val="00C06E9E"/>
    <w:rsid w:val="00C26A4E"/>
    <w:rsid w:val="00C41431"/>
    <w:rsid w:val="00C97E3F"/>
    <w:rsid w:val="00CB21BF"/>
    <w:rsid w:val="00CD5CCB"/>
    <w:rsid w:val="00CE5DA0"/>
    <w:rsid w:val="00D14535"/>
    <w:rsid w:val="00D26BE8"/>
    <w:rsid w:val="00D42F82"/>
    <w:rsid w:val="00D5296E"/>
    <w:rsid w:val="00D64353"/>
    <w:rsid w:val="00D66D4A"/>
    <w:rsid w:val="00D67F3D"/>
    <w:rsid w:val="00D81B3E"/>
    <w:rsid w:val="00D85E58"/>
    <w:rsid w:val="00D875D4"/>
    <w:rsid w:val="00D9749E"/>
    <w:rsid w:val="00DA2C02"/>
    <w:rsid w:val="00DB4470"/>
    <w:rsid w:val="00DE15B0"/>
    <w:rsid w:val="00DE40A2"/>
    <w:rsid w:val="00DE60DB"/>
    <w:rsid w:val="00DF2516"/>
    <w:rsid w:val="00E02997"/>
    <w:rsid w:val="00E144D9"/>
    <w:rsid w:val="00E25E4F"/>
    <w:rsid w:val="00E343AC"/>
    <w:rsid w:val="00E51D50"/>
    <w:rsid w:val="00E60D4E"/>
    <w:rsid w:val="00E625D7"/>
    <w:rsid w:val="00E6474D"/>
    <w:rsid w:val="00E82D11"/>
    <w:rsid w:val="00E83308"/>
    <w:rsid w:val="00E8600D"/>
    <w:rsid w:val="00E877C5"/>
    <w:rsid w:val="00E95132"/>
    <w:rsid w:val="00E95EAD"/>
    <w:rsid w:val="00EA2967"/>
    <w:rsid w:val="00EC26EA"/>
    <w:rsid w:val="00ED02D2"/>
    <w:rsid w:val="00EF2F27"/>
    <w:rsid w:val="00EF31EE"/>
    <w:rsid w:val="00F0359A"/>
    <w:rsid w:val="00F07B78"/>
    <w:rsid w:val="00F21B0C"/>
    <w:rsid w:val="00F25B2D"/>
    <w:rsid w:val="00F3589B"/>
    <w:rsid w:val="00F37EF3"/>
    <w:rsid w:val="00F41441"/>
    <w:rsid w:val="00FE11C5"/>
    <w:rsid w:val="06631006"/>
    <w:rsid w:val="121F3DCB"/>
    <w:rsid w:val="14702016"/>
    <w:rsid w:val="15BF2FBD"/>
    <w:rsid w:val="19C7635B"/>
    <w:rsid w:val="21F35640"/>
    <w:rsid w:val="2D593DF3"/>
    <w:rsid w:val="3331778D"/>
    <w:rsid w:val="37C7238E"/>
    <w:rsid w:val="3A2207D2"/>
    <w:rsid w:val="4259696B"/>
    <w:rsid w:val="493140A5"/>
    <w:rsid w:val="4D536CE8"/>
    <w:rsid w:val="50BF0009"/>
    <w:rsid w:val="538F7E27"/>
    <w:rsid w:val="53CC4409"/>
    <w:rsid w:val="5474391D"/>
    <w:rsid w:val="5610333E"/>
    <w:rsid w:val="699A504F"/>
    <w:rsid w:val="71342848"/>
    <w:rsid w:val="725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45F1A7-D215-43FE-8E40-87D4EB6B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13</Pages>
  <Words>762</Words>
  <Characters>4348</Characters>
  <Application>Microsoft Office Word</Application>
  <DocSecurity>0</DocSecurity>
  <Lines>36</Lines>
  <Paragraphs>10</Paragraphs>
  <ScaleCrop>false</ScaleCrop>
  <Company>JWK</Company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Nathan</cp:lastModifiedBy>
  <cp:revision>186</cp:revision>
  <cp:lastPrinted>2016-01-05T00:41:00Z</cp:lastPrinted>
  <dcterms:created xsi:type="dcterms:W3CDTF">2014-08-01T07:34:00Z</dcterms:created>
  <dcterms:modified xsi:type="dcterms:W3CDTF">2016-02-26T06:17:00Z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