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拟</w:t>
      </w:r>
      <w:r>
        <w:rPr>
          <w:b/>
          <w:sz w:val="24"/>
          <w:szCs w:val="24"/>
        </w:rPr>
        <w:t>授予“</w:t>
      </w:r>
      <w:r>
        <w:rPr>
          <w:rFonts w:hint="eastAsia"/>
          <w:b/>
          <w:sz w:val="24"/>
          <w:szCs w:val="24"/>
        </w:rPr>
        <w:t>大学生创新创业训练计划项目优秀指导教师</w:t>
      </w:r>
      <w:r>
        <w:rPr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</w:rPr>
        <w:t>称号教师</w:t>
      </w:r>
      <w:r>
        <w:rPr>
          <w:b/>
          <w:sz w:val="24"/>
          <w:szCs w:val="24"/>
        </w:rPr>
        <w:t>名单</w:t>
      </w:r>
    </w:p>
    <w:tbl>
      <w:tblPr>
        <w:tblStyle w:val="3"/>
        <w:tblpPr w:leftFromText="180" w:rightFromText="180" w:horzAnchor="margin" w:tblpXSpec="center" w:tblpY="735"/>
        <w:tblW w:w="5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推荐学院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王俊燕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张文华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吴立忠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贾东荣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张恩韶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利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牛建军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刘小筱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张双娜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胡晓鹏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赵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魏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郭素媛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袁中华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孙晓彤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衣海永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孙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现代服务管理学院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陈修岭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现代服务管理学院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单铭磊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现代服务管理学院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现代服务管理学院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设计艺术学院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67EA"/>
    <w:rsid w:val="34B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2018-04-02T08:39:00Z</dcterms:created>
  <dc:creator>妳是wo丶唯一</dc:creator>
  <cp:lastModifiedBy>妳是wo丶唯一</cp:lastModifiedBy>
  <dcterms:modified xsi:type="dcterms:W3CDTF">2018-04-02T08:40:22Z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