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CBE15" w14:textId="6E103C36" w:rsidR="002A6D74" w:rsidRPr="00C3435C" w:rsidRDefault="003B0136" w:rsidP="003B0136">
      <w:pPr>
        <w:widowControl/>
        <w:autoSpaceDE w:val="0"/>
        <w:autoSpaceDN w:val="0"/>
        <w:adjustRightInd w:val="0"/>
        <w:jc w:val="center"/>
        <w:rPr>
          <w:rFonts w:ascii="Arial" w:eastAsia="宋体" w:hAnsi="Arial" w:cs="Arial"/>
          <w:kern w:val="0"/>
          <w:sz w:val="36"/>
          <w:szCs w:val="36"/>
        </w:rPr>
      </w:pPr>
      <w:r>
        <w:rPr>
          <w:rFonts w:ascii="宋体" w:eastAsia="宋体" w:cs="宋体" w:hint="eastAsia"/>
          <w:kern w:val="0"/>
          <w:sz w:val="36"/>
          <w:szCs w:val="36"/>
        </w:rPr>
        <w:t>2017</w:t>
      </w:r>
      <w:r w:rsidR="002A6D74" w:rsidRPr="00C3435C">
        <w:rPr>
          <w:rFonts w:ascii="宋体" w:eastAsia="宋体" w:cs="宋体" w:hint="eastAsia"/>
          <w:kern w:val="0"/>
          <w:sz w:val="36"/>
          <w:szCs w:val="36"/>
        </w:rPr>
        <w:t>“外研社杯”全国英语阅读大赛</w:t>
      </w:r>
      <w:r w:rsidR="00B4048F">
        <w:rPr>
          <w:rFonts w:ascii="宋体" w:eastAsia="宋体" w:cs="宋体" w:hint="eastAsia"/>
          <w:kern w:val="0"/>
          <w:sz w:val="36"/>
          <w:szCs w:val="36"/>
        </w:rPr>
        <w:t>（非专业组）</w:t>
      </w:r>
    </w:p>
    <w:p w14:paraId="2FB52743" w14:textId="5C91630C" w:rsidR="002A6D74" w:rsidRPr="00C3435C" w:rsidRDefault="00136066" w:rsidP="003B0136">
      <w:pPr>
        <w:widowControl/>
        <w:autoSpaceDE w:val="0"/>
        <w:autoSpaceDN w:val="0"/>
        <w:adjustRightInd w:val="0"/>
        <w:jc w:val="center"/>
        <w:rPr>
          <w:rFonts w:ascii="Arial" w:eastAsia="宋体" w:hAnsi="Arial" w:cs="Arial"/>
          <w:kern w:val="0"/>
          <w:sz w:val="36"/>
          <w:szCs w:val="36"/>
        </w:rPr>
      </w:pPr>
      <w:r w:rsidRPr="00C3435C">
        <w:rPr>
          <w:rFonts w:ascii="宋体" w:eastAsia="宋体" w:hAnsi="Arial" w:cs="宋体" w:hint="eastAsia"/>
          <w:kern w:val="0"/>
          <w:sz w:val="36"/>
          <w:szCs w:val="36"/>
        </w:rPr>
        <w:t>山东青年政治学院校内选拔赛</w:t>
      </w:r>
      <w:r w:rsidR="005C4246">
        <w:rPr>
          <w:rFonts w:ascii="宋体" w:eastAsia="宋体" w:hAnsi="Arial" w:cs="宋体" w:hint="eastAsia"/>
          <w:kern w:val="0"/>
          <w:sz w:val="36"/>
          <w:szCs w:val="36"/>
        </w:rPr>
        <w:t>章程</w:t>
      </w:r>
      <w:bookmarkStart w:id="0" w:name="_GoBack"/>
      <w:bookmarkEnd w:id="0"/>
    </w:p>
    <w:p w14:paraId="53B00417" w14:textId="77777777" w:rsidR="002A6D74" w:rsidRPr="00C3435C" w:rsidRDefault="002A6D74" w:rsidP="002A6D74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Arial" w:eastAsia="宋体" w:hAnsi="Arial" w:cs="Arial"/>
          <w:kern w:val="0"/>
        </w:rPr>
        <w:t> </w:t>
      </w:r>
    </w:p>
    <w:p w14:paraId="3A87B1DE" w14:textId="484C9321" w:rsidR="00F61D98" w:rsidRPr="003B0136" w:rsidRDefault="002A6D74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参赛资格</w:t>
      </w:r>
    </w:p>
    <w:p w14:paraId="7EE2362B" w14:textId="3E9E1D36" w:rsidR="002A6D74" w:rsidRPr="00C3435C" w:rsidRDefault="00136066" w:rsidP="002A6D74">
      <w:pPr>
        <w:widowControl/>
        <w:autoSpaceDE w:val="0"/>
        <w:autoSpaceDN w:val="0"/>
        <w:adjustRightInd w:val="0"/>
        <w:ind w:firstLine="566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我校在校本、专科</w:t>
      </w:r>
      <w:r w:rsidR="00B4048F">
        <w:rPr>
          <w:rFonts w:ascii="宋体" w:eastAsia="宋体" w:hAnsi="Arial" w:cs="宋体" w:hint="eastAsia"/>
          <w:kern w:val="0"/>
        </w:rPr>
        <w:t>非英语专业</w:t>
      </w:r>
      <w:r w:rsidRPr="00C3435C">
        <w:rPr>
          <w:rFonts w:ascii="宋体" w:eastAsia="宋体" w:hAnsi="Arial" w:cs="宋体" w:hint="eastAsia"/>
          <w:kern w:val="0"/>
        </w:rPr>
        <w:t>学生</w:t>
      </w:r>
      <w:r w:rsidR="002A6D74" w:rsidRPr="00C3435C">
        <w:rPr>
          <w:rFonts w:ascii="宋体" w:eastAsia="宋体" w:hAnsi="Arial" w:cs="宋体" w:hint="eastAsia"/>
          <w:kern w:val="0"/>
        </w:rPr>
        <w:t>，</w:t>
      </w:r>
      <w:r w:rsidR="002A6D74" w:rsidRPr="00C3435C">
        <w:rPr>
          <w:rFonts w:ascii="宋体" w:eastAsia="宋体" w:hAnsi="Arial" w:cs="宋体"/>
          <w:kern w:val="0"/>
        </w:rPr>
        <w:t>35</w:t>
      </w:r>
      <w:r w:rsidR="002A6D74" w:rsidRPr="00C3435C">
        <w:rPr>
          <w:rFonts w:ascii="宋体" w:eastAsia="宋体" w:hAnsi="Arial" w:cs="宋体" w:hint="eastAsia"/>
          <w:kern w:val="0"/>
        </w:rPr>
        <w:t>岁以下，中国国籍。曾获得往届“‘外研社杯’全国英语阅读大赛”出国及港澳交流奖项的选手不包括在内。</w:t>
      </w:r>
    </w:p>
    <w:p w14:paraId="03C51502" w14:textId="77777777" w:rsidR="00F61D98" w:rsidRDefault="00F61D98" w:rsidP="002A6D74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</w:p>
    <w:p w14:paraId="02BF6652" w14:textId="3CB52DBC" w:rsidR="00F61D98" w:rsidRPr="003B0136" w:rsidRDefault="002A6D74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参赛方式</w:t>
      </w:r>
    </w:p>
    <w:p w14:paraId="40EFB2A4" w14:textId="26C75DFF" w:rsidR="002A6D74" w:rsidRPr="00C3435C" w:rsidRDefault="00136066" w:rsidP="002A6D74">
      <w:pPr>
        <w:widowControl/>
        <w:autoSpaceDE w:val="0"/>
        <w:autoSpaceDN w:val="0"/>
        <w:adjustRightInd w:val="0"/>
        <w:ind w:firstLine="566"/>
        <w:jc w:val="left"/>
        <w:rPr>
          <w:rFonts w:ascii="Arial" w:eastAsia="宋体" w:hAnsi="Arial" w:cs="Arial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符合参赛资格的</w:t>
      </w:r>
      <w:r w:rsidR="002A6D74" w:rsidRPr="00C3435C">
        <w:rPr>
          <w:rFonts w:ascii="宋体" w:eastAsia="宋体" w:hAnsi="Arial" w:cs="宋体" w:hint="eastAsia"/>
          <w:kern w:val="0"/>
        </w:rPr>
        <w:t>学生可直接</w:t>
      </w:r>
      <w:r w:rsidRPr="00C3435C">
        <w:rPr>
          <w:rFonts w:ascii="宋体" w:eastAsia="宋体" w:hAnsi="Arial" w:cs="宋体" w:hint="eastAsia"/>
          <w:kern w:val="0"/>
        </w:rPr>
        <w:t>在大赛官网报名参加校内选拔</w:t>
      </w:r>
      <w:r w:rsidR="002A6D74" w:rsidRPr="00C3435C">
        <w:rPr>
          <w:rFonts w:ascii="宋体" w:eastAsia="宋体" w:hAnsi="Arial" w:cs="宋体" w:hint="eastAsia"/>
          <w:kern w:val="0"/>
        </w:rPr>
        <w:t>赛</w:t>
      </w:r>
      <w:r w:rsidRPr="00C3435C">
        <w:rPr>
          <w:rFonts w:ascii="宋体" w:eastAsia="宋体" w:hAnsi="Arial" w:cs="宋体" w:hint="eastAsia"/>
          <w:kern w:val="0"/>
        </w:rPr>
        <w:t>，并加入QQ群281082100“山青外研社杯阅读大赛”向我校大赛</w:t>
      </w:r>
      <w:r w:rsidR="007F0B93" w:rsidRPr="00C3435C">
        <w:rPr>
          <w:rFonts w:ascii="宋体" w:eastAsia="宋体" w:hAnsi="Arial" w:cs="宋体" w:hint="eastAsia"/>
          <w:kern w:val="0"/>
        </w:rPr>
        <w:t>网络</w:t>
      </w:r>
      <w:r w:rsidRPr="00C3435C">
        <w:rPr>
          <w:rFonts w:ascii="宋体" w:eastAsia="宋体" w:hAnsi="Arial" w:cs="宋体" w:hint="eastAsia"/>
          <w:kern w:val="0"/>
        </w:rPr>
        <w:t>管理员确认报名成功</w:t>
      </w:r>
      <w:r w:rsidR="002A6D74" w:rsidRPr="00C3435C">
        <w:rPr>
          <w:rFonts w:ascii="宋体" w:eastAsia="宋体" w:hAnsi="Arial" w:cs="宋体" w:hint="eastAsia"/>
          <w:kern w:val="0"/>
        </w:rPr>
        <w:t>。</w:t>
      </w:r>
    </w:p>
    <w:p w14:paraId="3AC3B091" w14:textId="77777777" w:rsidR="00F61D98" w:rsidRDefault="00F61D98" w:rsidP="002A6D74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</w:p>
    <w:p w14:paraId="0059760C" w14:textId="0DA8497C" w:rsidR="00F61D98" w:rsidRPr="003B0136" w:rsidRDefault="002A6D74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参赛注册</w:t>
      </w:r>
    </w:p>
    <w:p w14:paraId="7A465091" w14:textId="23668C31" w:rsidR="008922C4" w:rsidRDefault="002A6D74" w:rsidP="008922C4">
      <w:pPr>
        <w:widowControl/>
        <w:autoSpaceDE w:val="0"/>
        <w:autoSpaceDN w:val="0"/>
        <w:adjustRightInd w:val="0"/>
        <w:ind w:firstLine="560"/>
        <w:jc w:val="left"/>
        <w:rPr>
          <w:rFonts w:ascii="宋体" w:eastAsia="宋体" w:hAnsi="Arial" w:cs="宋体"/>
          <w:bCs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大赛官方网站（</w:t>
      </w:r>
      <w:r w:rsidRPr="00C3435C">
        <w:rPr>
          <w:rFonts w:ascii="宋体" w:eastAsia="宋体" w:hAnsi="Arial" w:cs="宋体"/>
          <w:kern w:val="0"/>
        </w:rPr>
        <w:t>uchallenge.unipus.cn</w:t>
      </w:r>
      <w:r w:rsidRPr="00C3435C">
        <w:rPr>
          <w:rFonts w:ascii="宋体" w:eastAsia="宋体" w:hAnsi="Arial" w:cs="宋体" w:hint="eastAsia"/>
          <w:kern w:val="0"/>
        </w:rPr>
        <w:t>）</w:t>
      </w:r>
      <w:r w:rsidR="008922C4" w:rsidRPr="008922C4">
        <w:rPr>
          <w:rFonts w:ascii="宋体" w:eastAsia="宋体" w:hAnsi="Arial" w:cs="宋体" w:hint="eastAsia"/>
          <w:bCs/>
          <w:kern w:val="0"/>
        </w:rPr>
        <w:t>于2017年5月25日起开放参赛报名页面。所有参赛的选手必须在大赛官网的“参赛选手报名”页面进行注册。参赛选手在大赛官网注册时所用的手机号将作为参加线上初赛、复赛和决赛时登录大赛系统的重要认证信息。没有注册的选手无法参加复赛。参赛选手注册的个人信息须准确、真实。如经组委会查证与真实情况不符，将取消其参赛资格。</w:t>
      </w:r>
    </w:p>
    <w:p w14:paraId="03126A94" w14:textId="77777777" w:rsidR="00F61D98" w:rsidRDefault="00F61D98" w:rsidP="008922C4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</w:p>
    <w:p w14:paraId="748F566D" w14:textId="0C17D8C4" w:rsidR="00F61D98" w:rsidRPr="003B0136" w:rsidRDefault="002A6D74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赛题构成</w:t>
      </w:r>
    </w:p>
    <w:p w14:paraId="09E2B9CC" w14:textId="13F89ABD" w:rsidR="002A6D74" w:rsidRPr="008922C4" w:rsidRDefault="002A6D74" w:rsidP="008922C4">
      <w:pPr>
        <w:widowControl/>
        <w:autoSpaceDE w:val="0"/>
        <w:autoSpaceDN w:val="0"/>
        <w:adjustRightInd w:val="0"/>
        <w:ind w:firstLine="560"/>
        <w:jc w:val="left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“‘外研社杯’全国英语阅读大赛</w:t>
      </w:r>
      <w:r w:rsidR="00B4048F">
        <w:rPr>
          <w:rFonts w:ascii="宋体" w:eastAsia="宋体" w:hAnsi="Arial" w:cs="宋体" w:hint="eastAsia"/>
          <w:kern w:val="0"/>
        </w:rPr>
        <w:t>（非专业组）</w:t>
      </w:r>
      <w:r w:rsidRPr="00C3435C">
        <w:rPr>
          <w:rFonts w:ascii="宋体" w:eastAsia="宋体" w:hAnsi="Arial" w:cs="宋体" w:hint="eastAsia"/>
          <w:kern w:val="0"/>
        </w:rPr>
        <w:t>”</w:t>
      </w:r>
      <w:r w:rsidR="007F0B93" w:rsidRPr="00C3435C">
        <w:rPr>
          <w:rFonts w:ascii="宋体" w:eastAsia="宋体" w:hAnsi="Arial" w:cs="宋体" w:hint="eastAsia"/>
          <w:kern w:val="0"/>
        </w:rPr>
        <w:t>山东青年政治学院校内选拔赛比赛内容包含三</w:t>
      </w:r>
      <w:r w:rsidRPr="00C3435C">
        <w:rPr>
          <w:rFonts w:ascii="宋体" w:eastAsia="宋体" w:hAnsi="Arial" w:cs="宋体" w:hint="eastAsia"/>
          <w:kern w:val="0"/>
        </w:rPr>
        <w:t>个环节：</w:t>
      </w:r>
    </w:p>
    <w:p w14:paraId="59FE8C0B" w14:textId="77777777" w:rsidR="002A6D74" w:rsidRPr="00C3435C" w:rsidRDefault="002A6D74" w:rsidP="002A6D74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宋体" w:eastAsia="宋体" w:hAnsi="Arial" w:cs="宋体"/>
          <w:kern w:val="0"/>
        </w:rPr>
        <w:t>Part</w:t>
      </w:r>
      <w:r w:rsidRPr="00C3435C">
        <w:rPr>
          <w:rFonts w:ascii="宋体" w:eastAsia="宋体" w:hAnsi="Arial" w:cs="宋体" w:hint="eastAsia"/>
          <w:kern w:val="0"/>
        </w:rPr>
        <w:t> </w:t>
      </w:r>
      <w:r w:rsidRPr="00C3435C">
        <w:rPr>
          <w:rFonts w:ascii="宋体" w:eastAsia="宋体" w:hAnsi="Arial" w:cs="宋体"/>
          <w:kern w:val="0"/>
        </w:rPr>
        <w:t>I. Read</w:t>
      </w:r>
      <w:r w:rsidRPr="00C3435C">
        <w:rPr>
          <w:rFonts w:ascii="宋体" w:eastAsia="宋体" w:hAnsi="Arial" w:cs="宋体" w:hint="eastAsia"/>
          <w:kern w:val="0"/>
        </w:rPr>
        <w:t> </w:t>
      </w:r>
      <w:r w:rsidRPr="00C3435C">
        <w:rPr>
          <w:rFonts w:ascii="宋体" w:eastAsia="宋体" w:hAnsi="Arial" w:cs="宋体"/>
          <w:kern w:val="0"/>
        </w:rPr>
        <w:t>and</w:t>
      </w:r>
      <w:r w:rsidRPr="00C3435C">
        <w:rPr>
          <w:rFonts w:ascii="宋体" w:eastAsia="宋体" w:hAnsi="Arial" w:cs="宋体" w:hint="eastAsia"/>
          <w:kern w:val="0"/>
        </w:rPr>
        <w:t> </w:t>
      </w:r>
      <w:r w:rsidRPr="00C3435C">
        <w:rPr>
          <w:rFonts w:ascii="宋体" w:eastAsia="宋体" w:hAnsi="Arial" w:cs="宋体"/>
          <w:kern w:val="0"/>
        </w:rPr>
        <w:t>Know</w:t>
      </w:r>
      <w:r w:rsidRPr="00C3435C">
        <w:rPr>
          <w:rFonts w:ascii="宋体" w:eastAsia="宋体" w:hAnsi="Arial" w:cs="宋体" w:hint="eastAsia"/>
          <w:kern w:val="0"/>
        </w:rPr>
        <w:t>（读以明己）</w:t>
      </w:r>
      <w:r w:rsidRPr="00C3435C">
        <w:rPr>
          <w:rFonts w:ascii="Arial" w:eastAsia="宋体" w:hAnsi="Arial" w:cs="Arial"/>
          <w:kern w:val="0"/>
        </w:rPr>
        <w:t>   </w:t>
      </w:r>
    </w:p>
    <w:p w14:paraId="154F6009" w14:textId="77777777" w:rsidR="002A6D74" w:rsidRPr="00C3435C" w:rsidRDefault="002A6D74" w:rsidP="002A6D74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宋体" w:eastAsia="宋体" w:hAnsi="Arial" w:cs="宋体"/>
          <w:kern w:val="0"/>
        </w:rPr>
        <w:t>Part</w:t>
      </w:r>
      <w:r w:rsidRPr="00C3435C">
        <w:rPr>
          <w:rFonts w:ascii="宋体" w:eastAsia="宋体" w:hAnsi="Arial" w:cs="宋体" w:hint="eastAsia"/>
          <w:kern w:val="0"/>
        </w:rPr>
        <w:t> </w:t>
      </w:r>
      <w:r w:rsidRPr="00C3435C">
        <w:rPr>
          <w:rFonts w:ascii="宋体" w:eastAsia="宋体" w:hAnsi="Arial" w:cs="宋体"/>
          <w:kern w:val="0"/>
        </w:rPr>
        <w:t>II. Read</w:t>
      </w:r>
      <w:r w:rsidRPr="00C3435C">
        <w:rPr>
          <w:rFonts w:ascii="宋体" w:eastAsia="宋体" w:hAnsi="Arial" w:cs="宋体" w:hint="eastAsia"/>
          <w:kern w:val="0"/>
        </w:rPr>
        <w:t> </w:t>
      </w:r>
      <w:r w:rsidRPr="00C3435C">
        <w:rPr>
          <w:rFonts w:ascii="宋体" w:eastAsia="宋体" w:hAnsi="Arial" w:cs="宋体"/>
          <w:kern w:val="0"/>
        </w:rPr>
        <w:t>and</w:t>
      </w:r>
      <w:r w:rsidRPr="00C3435C">
        <w:rPr>
          <w:rFonts w:ascii="宋体" w:eastAsia="宋体" w:hAnsi="Arial" w:cs="宋体" w:hint="eastAsia"/>
          <w:kern w:val="0"/>
        </w:rPr>
        <w:t> </w:t>
      </w:r>
      <w:r w:rsidRPr="00C3435C">
        <w:rPr>
          <w:rFonts w:ascii="宋体" w:eastAsia="宋体" w:hAnsi="Arial" w:cs="宋体"/>
          <w:kern w:val="0"/>
        </w:rPr>
        <w:t>Reason</w:t>
      </w:r>
      <w:r w:rsidRPr="00C3435C">
        <w:rPr>
          <w:rFonts w:ascii="宋体" w:eastAsia="宋体" w:hAnsi="Arial" w:cs="宋体" w:hint="eastAsia"/>
          <w:kern w:val="0"/>
        </w:rPr>
        <w:t>（读以察世）</w:t>
      </w:r>
    </w:p>
    <w:p w14:paraId="328CC223" w14:textId="65F4DE0D" w:rsidR="002A6D74" w:rsidRPr="00C3435C" w:rsidRDefault="002A6D74" w:rsidP="002A6D74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宋体" w:eastAsia="宋体" w:cs="宋体"/>
          <w:kern w:val="0"/>
        </w:rPr>
        <w:t>Part</w:t>
      </w:r>
      <w:r w:rsidRPr="00C3435C">
        <w:rPr>
          <w:rFonts w:ascii="宋体" w:eastAsia="宋体" w:cs="宋体" w:hint="eastAsia"/>
          <w:kern w:val="0"/>
        </w:rPr>
        <w:t> </w:t>
      </w:r>
      <w:r w:rsidRPr="00C3435C">
        <w:rPr>
          <w:rFonts w:ascii="宋体" w:eastAsia="宋体" w:cs="宋体"/>
          <w:kern w:val="0"/>
        </w:rPr>
        <w:t>III. Read</w:t>
      </w:r>
      <w:r w:rsidRPr="00C3435C">
        <w:rPr>
          <w:rFonts w:ascii="宋体" w:eastAsia="宋体" w:cs="宋体" w:hint="eastAsia"/>
          <w:kern w:val="0"/>
        </w:rPr>
        <w:t> </w:t>
      </w:r>
      <w:r w:rsidRPr="00C3435C">
        <w:rPr>
          <w:rFonts w:ascii="宋体" w:eastAsia="宋体" w:cs="宋体"/>
          <w:kern w:val="0"/>
        </w:rPr>
        <w:t>and</w:t>
      </w:r>
      <w:r w:rsidRPr="00C3435C">
        <w:rPr>
          <w:rFonts w:ascii="宋体" w:eastAsia="宋体" w:cs="宋体" w:hint="eastAsia"/>
          <w:kern w:val="0"/>
        </w:rPr>
        <w:t> </w:t>
      </w:r>
      <w:r w:rsidRPr="00C3435C">
        <w:rPr>
          <w:rFonts w:ascii="宋体" w:eastAsia="宋体" w:cs="宋体"/>
          <w:kern w:val="0"/>
        </w:rPr>
        <w:t>Question</w:t>
      </w:r>
      <w:r w:rsidRPr="00C3435C">
        <w:rPr>
          <w:rFonts w:ascii="宋体" w:eastAsia="宋体" w:cs="宋体" w:hint="eastAsia"/>
          <w:kern w:val="0"/>
        </w:rPr>
        <w:t>（读以启思）</w:t>
      </w:r>
    </w:p>
    <w:p w14:paraId="5D007F12" w14:textId="77777777" w:rsidR="002A6D74" w:rsidRPr="00C3435C" w:rsidRDefault="002A6D74" w:rsidP="002A6D74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【特别提示】</w:t>
      </w:r>
    </w:p>
    <w:p w14:paraId="7717C4E1" w14:textId="4C7B164B" w:rsidR="002A6D74" w:rsidRPr="008922C4" w:rsidRDefault="002A6D74" w:rsidP="008922C4">
      <w:pPr>
        <w:widowControl/>
        <w:autoSpaceDE w:val="0"/>
        <w:autoSpaceDN w:val="0"/>
        <w:adjustRightInd w:val="0"/>
        <w:ind w:firstLine="560"/>
        <w:jc w:val="left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赛题的具体形式和内容详见</w:t>
      </w:r>
      <w:r w:rsidR="008922C4" w:rsidRPr="008922C4">
        <w:rPr>
          <w:rFonts w:ascii="宋体" w:eastAsia="宋体" w:hAnsi="Arial" w:cs="宋体" w:hint="eastAsia"/>
          <w:kern w:val="0"/>
        </w:rPr>
        <w:t>大赛官网“外研社杯”全国英语阅读大赛样题</w:t>
      </w:r>
      <w:r w:rsidRPr="00C3435C">
        <w:rPr>
          <w:rFonts w:ascii="宋体" w:eastAsia="宋体" w:hAnsi="Arial" w:cs="宋体" w:hint="eastAsia"/>
          <w:kern w:val="0"/>
        </w:rPr>
        <w:t>；</w:t>
      </w:r>
    </w:p>
    <w:p w14:paraId="76A8B094" w14:textId="15E37D70" w:rsidR="002A6D74" w:rsidRPr="00F61D98" w:rsidRDefault="007F0B93" w:rsidP="00F61D98">
      <w:pPr>
        <w:widowControl/>
        <w:autoSpaceDE w:val="0"/>
        <w:autoSpaceDN w:val="0"/>
        <w:adjustRightInd w:val="0"/>
        <w:ind w:firstLine="560"/>
        <w:jc w:val="left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校内选拔赛</w:t>
      </w:r>
      <w:r w:rsidR="002A6D74" w:rsidRPr="00C3435C">
        <w:rPr>
          <w:rFonts w:ascii="宋体" w:eastAsia="宋体" w:hAnsi="Arial" w:cs="宋体" w:hint="eastAsia"/>
          <w:kern w:val="0"/>
        </w:rPr>
        <w:t>赛题仅客观题，机器评阅并给出分数及报告。</w:t>
      </w:r>
    </w:p>
    <w:p w14:paraId="39F397AF" w14:textId="77777777" w:rsidR="00F61D98" w:rsidRDefault="00F61D98" w:rsidP="00F61D98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</w:p>
    <w:p w14:paraId="510EF78E" w14:textId="09E38BF5" w:rsidR="00F61D98" w:rsidRDefault="00F61D98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  <w:r>
        <w:rPr>
          <w:rFonts w:ascii="宋体" w:eastAsia="宋体" w:hAnsi="Arial" w:cs="宋体" w:hint="eastAsia"/>
          <w:kern w:val="0"/>
        </w:rPr>
        <w:t>参</w:t>
      </w:r>
      <w:r w:rsidR="002A6D74" w:rsidRPr="00C3435C">
        <w:rPr>
          <w:rFonts w:ascii="宋体" w:eastAsia="宋体" w:hAnsi="Arial" w:cs="宋体" w:hint="eastAsia"/>
          <w:kern w:val="0"/>
        </w:rPr>
        <w:t>赛时间</w:t>
      </w:r>
    </w:p>
    <w:p w14:paraId="3151E423" w14:textId="797CE4AE" w:rsidR="002A6D74" w:rsidRDefault="006D1357" w:rsidP="003B0136">
      <w:pPr>
        <w:widowControl/>
        <w:autoSpaceDE w:val="0"/>
        <w:autoSpaceDN w:val="0"/>
        <w:adjustRightInd w:val="0"/>
        <w:ind w:firstLineChars="200" w:firstLine="480"/>
        <w:jc w:val="left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我</w:t>
      </w:r>
      <w:r w:rsidR="002A6D74" w:rsidRPr="00C3435C">
        <w:rPr>
          <w:rFonts w:ascii="宋体" w:eastAsia="宋体" w:hAnsi="Arial" w:cs="宋体" w:hint="eastAsia"/>
          <w:kern w:val="0"/>
        </w:rPr>
        <w:t>校</w:t>
      </w:r>
      <w:r w:rsidR="00F61D98">
        <w:rPr>
          <w:rFonts w:ascii="宋体" w:eastAsia="宋体" w:hAnsi="Arial" w:cs="宋体" w:hint="eastAsia"/>
          <w:kern w:val="0"/>
        </w:rPr>
        <w:t>将</w:t>
      </w:r>
      <w:r w:rsidR="002A6D74" w:rsidRPr="00C3435C">
        <w:rPr>
          <w:rFonts w:ascii="宋体" w:eastAsia="宋体" w:hAnsi="Arial" w:cs="宋体" w:hint="eastAsia"/>
          <w:kern w:val="0"/>
        </w:rPr>
        <w:t>参加主办单位统一举办的线上初赛。</w:t>
      </w:r>
      <w:r w:rsidR="00F61D98" w:rsidRPr="00F61D98">
        <w:rPr>
          <w:rFonts w:ascii="宋体" w:eastAsia="宋体" w:hAnsi="Arial" w:cs="宋体" w:hint="eastAsia"/>
          <w:kern w:val="0"/>
        </w:rPr>
        <w:t>主办单位通过大赛官网发布线上初赛，共发布4场，时间为2017年9月22日、9月23日、10月13日和10月14日。</w:t>
      </w:r>
      <w:r w:rsidRPr="00C3435C">
        <w:rPr>
          <w:rFonts w:ascii="宋体" w:eastAsia="宋体" w:hAnsi="Arial" w:cs="宋体" w:hint="eastAsia"/>
          <w:kern w:val="0"/>
        </w:rPr>
        <w:t>我校会选择其中</w:t>
      </w:r>
      <w:r w:rsidR="002A6D74" w:rsidRPr="00C3435C">
        <w:rPr>
          <w:rFonts w:ascii="宋体" w:eastAsia="宋体" w:hAnsi="Arial" w:cs="宋体" w:hint="eastAsia"/>
          <w:kern w:val="0"/>
        </w:rPr>
        <w:t>一场线上初赛时间，提前将本校所有参赛选手完成注册报名，届时组织本校所有参赛选手登录大赛官网进行比赛。</w:t>
      </w:r>
      <w:r w:rsidR="00F61D98" w:rsidRPr="00F61D98">
        <w:rPr>
          <w:rFonts w:ascii="宋体" w:eastAsia="宋体" w:hAnsi="Arial" w:cs="宋体" w:hint="eastAsia"/>
          <w:kern w:val="0"/>
        </w:rPr>
        <w:t>具体线上初赛时间请</w:t>
      </w:r>
      <w:r w:rsidR="00F61D98">
        <w:rPr>
          <w:rFonts w:ascii="宋体" w:eastAsia="宋体" w:hAnsi="Arial" w:cs="宋体" w:hint="eastAsia"/>
          <w:kern w:val="0"/>
        </w:rPr>
        <w:t>随时关注我校大赛QQ群</w:t>
      </w:r>
      <w:r w:rsidR="00F61D98" w:rsidRPr="00F61D98">
        <w:rPr>
          <w:rFonts w:ascii="宋体" w:eastAsia="宋体" w:hAnsi="Arial" w:cs="宋体" w:hint="eastAsia"/>
          <w:kern w:val="0"/>
        </w:rPr>
        <w:t>通知</w:t>
      </w:r>
      <w:r w:rsidR="00F61D98">
        <w:rPr>
          <w:rFonts w:ascii="宋体" w:eastAsia="宋体" w:hAnsi="Arial" w:cs="宋体" w:hint="eastAsia"/>
          <w:kern w:val="0"/>
        </w:rPr>
        <w:t>公告</w:t>
      </w:r>
      <w:r w:rsidR="00F61D98" w:rsidRPr="00F61D98">
        <w:rPr>
          <w:rFonts w:ascii="宋体" w:eastAsia="宋体" w:hAnsi="Arial" w:cs="宋体" w:hint="eastAsia"/>
          <w:kern w:val="0"/>
        </w:rPr>
        <w:t>。</w:t>
      </w:r>
    </w:p>
    <w:p w14:paraId="475DEDA2" w14:textId="77777777" w:rsidR="003B0136" w:rsidRPr="003B0136" w:rsidRDefault="003B0136" w:rsidP="003B0136">
      <w:pPr>
        <w:widowControl/>
        <w:autoSpaceDE w:val="0"/>
        <w:autoSpaceDN w:val="0"/>
        <w:adjustRightInd w:val="0"/>
        <w:ind w:firstLineChars="200" w:firstLine="480"/>
        <w:jc w:val="left"/>
        <w:rPr>
          <w:rFonts w:ascii="宋体" w:eastAsia="宋体" w:hAnsi="Arial" w:cs="宋体"/>
          <w:kern w:val="0"/>
        </w:rPr>
      </w:pPr>
    </w:p>
    <w:p w14:paraId="534FF113" w14:textId="77777777" w:rsidR="00F61D98" w:rsidRDefault="002A6D74" w:rsidP="00F61D98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评分方式</w:t>
      </w:r>
    </w:p>
    <w:p w14:paraId="2DA9F2ED" w14:textId="05D14178" w:rsidR="002A6D74" w:rsidRDefault="002A6D74" w:rsidP="003B0136">
      <w:pPr>
        <w:widowControl/>
        <w:autoSpaceDE w:val="0"/>
        <w:autoSpaceDN w:val="0"/>
        <w:adjustRightInd w:val="0"/>
        <w:ind w:firstLineChars="200" w:firstLine="480"/>
        <w:jc w:val="left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机器评阅——大赛指定系统为</w:t>
      </w:r>
      <w:r w:rsidRPr="00C3435C">
        <w:rPr>
          <w:rFonts w:ascii="宋体" w:eastAsia="宋体" w:hAnsi="Arial" w:cs="宋体"/>
          <w:kern w:val="0"/>
        </w:rPr>
        <w:t>iTEST 3.0</w:t>
      </w:r>
      <w:r w:rsidRPr="00C3435C">
        <w:rPr>
          <w:rFonts w:ascii="宋体" w:eastAsia="宋体" w:hAnsi="Arial" w:cs="宋体" w:hint="eastAsia"/>
          <w:kern w:val="0"/>
        </w:rPr>
        <w:t>（大学外语测试与训练系统）。</w:t>
      </w:r>
    </w:p>
    <w:p w14:paraId="6997BA14" w14:textId="77777777" w:rsidR="003B0136" w:rsidRPr="00C3435C" w:rsidRDefault="003B0136" w:rsidP="003B0136">
      <w:pPr>
        <w:widowControl/>
        <w:autoSpaceDE w:val="0"/>
        <w:autoSpaceDN w:val="0"/>
        <w:adjustRightInd w:val="0"/>
        <w:ind w:firstLineChars="200" w:firstLine="480"/>
        <w:jc w:val="left"/>
        <w:rPr>
          <w:rFonts w:ascii="Arial" w:eastAsia="宋体" w:hAnsi="Arial" w:cs="Arial"/>
          <w:kern w:val="0"/>
        </w:rPr>
      </w:pPr>
    </w:p>
    <w:p w14:paraId="7C3F3DE3" w14:textId="77777777" w:rsidR="003B0136" w:rsidRDefault="003B0136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</w:p>
    <w:p w14:paraId="0F2AC932" w14:textId="77777777" w:rsidR="003B0136" w:rsidRDefault="003B0136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</w:p>
    <w:p w14:paraId="2F6BE901" w14:textId="16901B7A" w:rsidR="003B0136" w:rsidRDefault="006D1357" w:rsidP="003B0136">
      <w:pPr>
        <w:widowControl/>
        <w:autoSpaceDE w:val="0"/>
        <w:autoSpaceDN w:val="0"/>
        <w:adjustRightInd w:val="0"/>
        <w:jc w:val="center"/>
        <w:rPr>
          <w:rFonts w:ascii="宋体" w:eastAsia="宋体" w:hAnsi="Arial" w:cs="宋体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lastRenderedPageBreak/>
        <w:t>奖项设置</w:t>
      </w:r>
    </w:p>
    <w:p w14:paraId="6BD92A43" w14:textId="4AB2CC18" w:rsidR="002A6D74" w:rsidRPr="00C3435C" w:rsidRDefault="006D1357" w:rsidP="003B0136">
      <w:pPr>
        <w:widowControl/>
        <w:autoSpaceDE w:val="0"/>
        <w:autoSpaceDN w:val="0"/>
        <w:adjustRightInd w:val="0"/>
        <w:ind w:firstLineChars="200" w:firstLine="480"/>
        <w:jc w:val="left"/>
        <w:rPr>
          <w:rFonts w:ascii="Arial" w:eastAsia="宋体" w:hAnsi="Arial" w:cs="Arial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我校</w:t>
      </w:r>
      <w:r w:rsidR="002A6D74" w:rsidRPr="00C3435C">
        <w:rPr>
          <w:rFonts w:ascii="宋体" w:eastAsia="宋体" w:hAnsi="Arial" w:cs="宋体" w:hint="eastAsia"/>
          <w:kern w:val="0"/>
        </w:rPr>
        <w:t>设置特等奖和一、二、三等奖。</w:t>
      </w:r>
      <w:r w:rsidR="003B0136">
        <w:rPr>
          <w:rFonts w:ascii="宋体" w:eastAsia="宋体" w:hAnsi="Arial" w:cs="宋体" w:hint="eastAsia"/>
          <w:kern w:val="0"/>
        </w:rPr>
        <w:t>特等奖获奖选手代表我</w:t>
      </w:r>
      <w:r w:rsidR="003B0136" w:rsidRPr="003B0136">
        <w:rPr>
          <w:rFonts w:ascii="宋体" w:eastAsia="宋体" w:hAnsi="Arial" w:cs="宋体" w:hint="eastAsia"/>
          <w:kern w:val="0"/>
        </w:rPr>
        <w:t>校参加复赛（每校参</w:t>
      </w:r>
      <w:r w:rsidR="003B0136">
        <w:rPr>
          <w:rFonts w:ascii="宋体" w:eastAsia="宋体" w:hAnsi="Arial" w:cs="宋体" w:hint="eastAsia"/>
          <w:kern w:val="0"/>
        </w:rPr>
        <w:t>加复赛人数由各省复赛组委会确定）。一、二、三等奖获奖人数分别占我</w:t>
      </w:r>
      <w:r w:rsidR="003B0136" w:rsidRPr="003B0136">
        <w:rPr>
          <w:rFonts w:ascii="宋体" w:eastAsia="宋体" w:hAnsi="Arial" w:cs="宋体" w:hint="eastAsia"/>
          <w:kern w:val="0"/>
        </w:rPr>
        <w:t>校参赛选手总数的1%、3%、6%。所有获奖选手将获得由大赛组委会颁发的电子版获奖证书。</w:t>
      </w:r>
    </w:p>
    <w:p w14:paraId="3CA09B1B" w14:textId="77777777" w:rsidR="00A54BD0" w:rsidRDefault="002A6D74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Arial" w:eastAsia="宋体" w:hAnsi="Arial" w:cs="Arial"/>
          <w:kern w:val="0"/>
        </w:rPr>
        <w:t> </w:t>
      </w:r>
    </w:p>
    <w:p w14:paraId="74675E7B" w14:textId="786B2F8D" w:rsidR="00A54BD0" w:rsidRPr="00C3435C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宋体" w:eastAsia="宋体" w:hAnsi="Arial" w:cs="宋体" w:hint="eastAsia"/>
          <w:kern w:val="0"/>
        </w:rPr>
        <w:t>【特别提示】</w:t>
      </w:r>
    </w:p>
    <w:p w14:paraId="2268D2BC" w14:textId="599D5010" w:rsidR="002A6D74" w:rsidRPr="00C3435C" w:rsidRDefault="00A54BD0" w:rsidP="00A54BD0">
      <w:pPr>
        <w:widowControl/>
        <w:autoSpaceDE w:val="0"/>
        <w:autoSpaceDN w:val="0"/>
        <w:adjustRightInd w:val="0"/>
        <w:ind w:firstLineChars="200" w:firstLine="48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>为提升学生综合阅读能力，助力参赛选手科学备赛，大赛组委会特邀多位英语语言文学领域资深专家精心筛选出</w:t>
      </w:r>
      <w:r w:rsidRPr="00A54BD0">
        <w:rPr>
          <w:rFonts w:ascii="Arial" w:eastAsia="宋体" w:hAnsi="Arial" w:cs="Arial" w:hint="eastAsia"/>
          <w:kern w:val="0"/>
        </w:rPr>
        <w:t>10</w:t>
      </w:r>
      <w:r w:rsidRPr="00A54BD0">
        <w:rPr>
          <w:rFonts w:ascii="Arial" w:eastAsia="宋体" w:hAnsi="Arial" w:cs="Arial" w:hint="eastAsia"/>
          <w:kern w:val="0"/>
        </w:rPr>
        <w:t>本英文图书作为</w:t>
      </w:r>
      <w:r w:rsidRPr="00A54BD0">
        <w:rPr>
          <w:rFonts w:ascii="Arial" w:eastAsia="宋体" w:hAnsi="Arial" w:cs="Arial" w:hint="eastAsia"/>
          <w:kern w:val="0"/>
        </w:rPr>
        <w:t>2017</w:t>
      </w:r>
      <w:r w:rsidRPr="00A54BD0">
        <w:rPr>
          <w:rFonts w:ascii="Arial" w:eastAsia="宋体" w:hAnsi="Arial" w:cs="Arial" w:hint="eastAsia"/>
          <w:kern w:val="0"/>
        </w:rPr>
        <w:t>“外研社杯”全国英语阅读大赛指定书目。</w:t>
      </w:r>
    </w:p>
    <w:p w14:paraId="2519F383" w14:textId="77777777" w:rsidR="005C4246" w:rsidRDefault="002A6D74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C3435C">
        <w:rPr>
          <w:rFonts w:ascii="Arial" w:eastAsia="宋体" w:hAnsi="Arial" w:cs="Arial"/>
          <w:kern w:val="0"/>
        </w:rPr>
        <w:t> </w:t>
      </w:r>
    </w:p>
    <w:p w14:paraId="0BD56330" w14:textId="6F9FB28B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>2017</w:t>
      </w:r>
      <w:r w:rsidRPr="00A54BD0">
        <w:rPr>
          <w:rFonts w:ascii="Arial" w:eastAsia="宋体" w:hAnsi="Arial" w:cs="Arial" w:hint="eastAsia"/>
          <w:kern w:val="0"/>
        </w:rPr>
        <w:t>阅读大赛指定书目：</w:t>
      </w:r>
    </w:p>
    <w:p w14:paraId="144AE49C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1 Historic Girls </w:t>
      </w:r>
      <w:r w:rsidRPr="00A54BD0">
        <w:rPr>
          <w:rFonts w:ascii="Arial" w:eastAsia="宋体" w:hAnsi="Arial" w:cs="Arial" w:hint="eastAsia"/>
          <w:kern w:val="0"/>
        </w:rPr>
        <w:t>《名垂青史的女孩》</w:t>
      </w:r>
    </w:p>
    <w:p w14:paraId="1830E2AE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2 A Brief History of Time </w:t>
      </w:r>
      <w:r w:rsidRPr="00A54BD0">
        <w:rPr>
          <w:rFonts w:ascii="Arial" w:eastAsia="宋体" w:hAnsi="Arial" w:cs="Arial" w:hint="eastAsia"/>
          <w:kern w:val="0"/>
        </w:rPr>
        <w:t>《时间简史》</w:t>
      </w:r>
    </w:p>
    <w:p w14:paraId="2674F4EB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3 The Scarlet Letter </w:t>
      </w:r>
      <w:r w:rsidRPr="00A54BD0">
        <w:rPr>
          <w:rFonts w:ascii="Arial" w:eastAsia="宋体" w:hAnsi="Arial" w:cs="Arial" w:hint="eastAsia"/>
          <w:kern w:val="0"/>
        </w:rPr>
        <w:t>《红字》</w:t>
      </w:r>
    </w:p>
    <w:p w14:paraId="6FE4AEB0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4 European Culture: An Introduction </w:t>
      </w:r>
      <w:r w:rsidRPr="00A54BD0">
        <w:rPr>
          <w:rFonts w:ascii="Arial" w:eastAsia="宋体" w:hAnsi="Arial" w:cs="Arial" w:hint="eastAsia"/>
          <w:kern w:val="0"/>
        </w:rPr>
        <w:t>《欧洲文化入门》</w:t>
      </w:r>
    </w:p>
    <w:p w14:paraId="330E958B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5 Taking Sides: Clashing Views on Global Issues </w:t>
      </w:r>
      <w:r w:rsidRPr="00A54BD0">
        <w:rPr>
          <w:rFonts w:ascii="Arial" w:eastAsia="宋体" w:hAnsi="Arial" w:cs="Arial" w:hint="eastAsia"/>
          <w:kern w:val="0"/>
        </w:rPr>
        <w:t>《立场——辩证思维训练（全球问题篇）》</w:t>
      </w:r>
    </w:p>
    <w:p w14:paraId="518BB5DC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6 Shakespeare: A Very Short Introduction </w:t>
      </w:r>
      <w:r w:rsidRPr="00A54BD0">
        <w:rPr>
          <w:rFonts w:ascii="Arial" w:eastAsia="宋体" w:hAnsi="Arial" w:cs="Arial" w:hint="eastAsia"/>
          <w:kern w:val="0"/>
        </w:rPr>
        <w:t>《读懂莎士比亚》</w:t>
      </w:r>
    </w:p>
    <w:p w14:paraId="77CC93E2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7 Thinking, Fast and Slow </w:t>
      </w:r>
      <w:r w:rsidRPr="00A54BD0">
        <w:rPr>
          <w:rFonts w:ascii="Arial" w:eastAsia="宋体" w:hAnsi="Arial" w:cs="Arial" w:hint="eastAsia"/>
          <w:kern w:val="0"/>
        </w:rPr>
        <w:t>《思考，快与慢》</w:t>
      </w:r>
    </w:p>
    <w:p w14:paraId="7E523291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8 The Beginnings of Chinese Civilization </w:t>
      </w:r>
      <w:r w:rsidRPr="00A54BD0">
        <w:rPr>
          <w:rFonts w:ascii="Arial" w:eastAsia="宋体" w:hAnsi="Arial" w:cs="Arial" w:hint="eastAsia"/>
          <w:kern w:val="0"/>
        </w:rPr>
        <w:t>《中国文明的开始》</w:t>
      </w:r>
    </w:p>
    <w:p w14:paraId="326AF36A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9 The Story of Mankind </w:t>
      </w:r>
      <w:r w:rsidRPr="00A54BD0">
        <w:rPr>
          <w:rFonts w:ascii="Arial" w:eastAsia="宋体" w:hAnsi="Arial" w:cs="Arial" w:hint="eastAsia"/>
          <w:kern w:val="0"/>
        </w:rPr>
        <w:t>《人类的故事》</w:t>
      </w:r>
    </w:p>
    <w:p w14:paraId="4C090465" w14:textId="77777777" w:rsid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 w:rsidRPr="00A54BD0">
        <w:rPr>
          <w:rFonts w:ascii="Arial" w:eastAsia="宋体" w:hAnsi="Arial" w:cs="Arial" w:hint="eastAsia"/>
          <w:kern w:val="0"/>
        </w:rPr>
        <w:t xml:space="preserve">10 How the Mind Works </w:t>
      </w:r>
      <w:r w:rsidRPr="00A54BD0">
        <w:rPr>
          <w:rFonts w:ascii="Arial" w:eastAsia="宋体" w:hAnsi="Arial" w:cs="Arial" w:hint="eastAsia"/>
          <w:kern w:val="0"/>
        </w:rPr>
        <w:t>《心智探奇》</w:t>
      </w:r>
    </w:p>
    <w:p w14:paraId="3F075DAF" w14:textId="22697220" w:rsid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  <w:r>
        <w:rPr>
          <w:rFonts w:ascii="Arial" w:eastAsia="宋体" w:hAnsi="Arial" w:cs="Arial" w:hint="eastAsia"/>
          <w:kern w:val="0"/>
        </w:rPr>
        <w:t>具体事宜详见</w:t>
      </w:r>
      <w:r w:rsidRPr="00A54BD0">
        <w:t xml:space="preserve"> </w:t>
      </w:r>
      <w:hyperlink r:id="rId7" w:history="1">
        <w:r w:rsidRPr="008528F2">
          <w:rPr>
            <w:rStyle w:val="a4"/>
            <w:rFonts w:ascii="Arial" w:eastAsia="宋体" w:hAnsi="Arial" w:cs="Arial"/>
            <w:kern w:val="0"/>
          </w:rPr>
          <w:t>http://uchallenge.unipus.cn/2017/news/445390.shtml</w:t>
        </w:r>
      </w:hyperlink>
    </w:p>
    <w:p w14:paraId="422B64DA" w14:textId="77777777" w:rsidR="00A54BD0" w:rsidRPr="00A54BD0" w:rsidRDefault="00A54BD0" w:rsidP="00A54BD0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</w:p>
    <w:p w14:paraId="735C0272" w14:textId="77777777" w:rsidR="002A6D74" w:rsidRPr="00C3435C" w:rsidRDefault="002A6D74" w:rsidP="002A6D74">
      <w:pPr>
        <w:widowControl/>
        <w:autoSpaceDE w:val="0"/>
        <w:autoSpaceDN w:val="0"/>
        <w:adjustRightInd w:val="0"/>
        <w:jc w:val="left"/>
        <w:rPr>
          <w:rFonts w:ascii="Arial" w:eastAsia="宋体" w:hAnsi="Arial" w:cs="Arial"/>
          <w:kern w:val="0"/>
        </w:rPr>
      </w:pPr>
    </w:p>
    <w:sectPr w:rsidR="002A6D74" w:rsidRPr="00C3435C" w:rsidSect="001360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2FD99" w14:textId="77777777" w:rsidR="005C4246" w:rsidRDefault="005C4246" w:rsidP="005C4246">
      <w:r>
        <w:separator/>
      </w:r>
    </w:p>
  </w:endnote>
  <w:endnote w:type="continuationSeparator" w:id="0">
    <w:p w14:paraId="364442AB" w14:textId="77777777" w:rsidR="005C4246" w:rsidRDefault="005C4246" w:rsidP="005C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71412" w14:textId="77777777" w:rsidR="005C4246" w:rsidRDefault="005C4246" w:rsidP="005C4246">
      <w:r>
        <w:separator/>
      </w:r>
    </w:p>
  </w:footnote>
  <w:footnote w:type="continuationSeparator" w:id="0">
    <w:p w14:paraId="5288DF3F" w14:textId="77777777" w:rsidR="005C4246" w:rsidRDefault="005C4246" w:rsidP="005C4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B0983"/>
    <w:multiLevelType w:val="hybridMultilevel"/>
    <w:tmpl w:val="0BBA534E"/>
    <w:lvl w:ilvl="0" w:tplc="F486613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D74"/>
    <w:rsid w:val="00136066"/>
    <w:rsid w:val="002A6D74"/>
    <w:rsid w:val="003173C6"/>
    <w:rsid w:val="003B0136"/>
    <w:rsid w:val="005C4246"/>
    <w:rsid w:val="006D1357"/>
    <w:rsid w:val="007F0B93"/>
    <w:rsid w:val="008922C4"/>
    <w:rsid w:val="00A54BD0"/>
    <w:rsid w:val="00B4048F"/>
    <w:rsid w:val="00B7600E"/>
    <w:rsid w:val="00C3435C"/>
    <w:rsid w:val="00F6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0BA2FD"/>
  <w14:defaultImageDpi w14:val="300"/>
  <w15:docId w15:val="{61481193-F790-4466-A27A-30EA5859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D7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54BD0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5C4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C424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C4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C42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challenge.unipus.cn/2017/news/445390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chen</dc:creator>
  <cp:keywords/>
  <dc:description/>
  <cp:lastModifiedBy>AutoBVT</cp:lastModifiedBy>
  <cp:revision>8</cp:revision>
  <dcterms:created xsi:type="dcterms:W3CDTF">2016-09-21T05:13:00Z</dcterms:created>
  <dcterms:modified xsi:type="dcterms:W3CDTF">2017-06-20T12:53:00Z</dcterms:modified>
</cp:coreProperties>
</file>