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754D" w:rsidRPr="006D3A9E" w:rsidRDefault="00024BAE" w:rsidP="006D3A9E">
      <w:pPr>
        <w:widowControl/>
        <w:spacing w:line="560" w:lineRule="exact"/>
        <w:jc w:val="center"/>
        <w:rPr>
          <w:rFonts w:asciiTheme="minorEastAsia" w:hAnsiTheme="minorEastAsia" w:cs="宋体"/>
          <w:kern w:val="0"/>
          <w:sz w:val="28"/>
          <w:szCs w:val="28"/>
        </w:rPr>
      </w:pPr>
      <w:bookmarkStart w:id="0" w:name="_GoBack"/>
      <w:bookmarkEnd w:id="0"/>
      <w:proofErr w:type="gramStart"/>
      <w:r w:rsidRPr="006D3A9E">
        <w:rPr>
          <w:rFonts w:asciiTheme="minorEastAsia" w:hAnsiTheme="minorEastAsia" w:cs="方正小标宋简体" w:hint="eastAsia"/>
          <w:b/>
          <w:color w:val="000000"/>
          <w:sz w:val="28"/>
          <w:szCs w:val="28"/>
        </w:rPr>
        <w:t>审计学</w:t>
      </w:r>
      <w:proofErr w:type="gramEnd"/>
      <w:r w:rsidRPr="006D3A9E">
        <w:rPr>
          <w:rFonts w:asciiTheme="minorEastAsia" w:hAnsiTheme="minorEastAsia" w:cs="方正小标宋简体"/>
          <w:b/>
          <w:color w:val="000000"/>
          <w:sz w:val="28"/>
          <w:szCs w:val="28"/>
        </w:rPr>
        <w:t>辅修第二专业人才培养方案</w:t>
      </w:r>
    </w:p>
    <w:p w:rsidR="00D9754D" w:rsidRPr="006D3A9E" w:rsidRDefault="00024BAE" w:rsidP="006D3A9E">
      <w:pPr>
        <w:widowControl/>
        <w:spacing w:line="560" w:lineRule="exact"/>
        <w:ind w:firstLineChars="200" w:firstLine="482"/>
        <w:jc w:val="left"/>
        <w:rPr>
          <w:rFonts w:asciiTheme="minorEastAsia" w:hAnsiTheme="minorEastAsia" w:cs="宋体"/>
          <w:b/>
          <w:bCs/>
          <w:kern w:val="0"/>
          <w:sz w:val="24"/>
          <w:szCs w:val="24"/>
        </w:rPr>
      </w:pPr>
      <w:r w:rsidRPr="006D3A9E">
        <w:rPr>
          <w:rFonts w:asciiTheme="minorEastAsia" w:hAnsiTheme="minorEastAsia" w:cs="宋体" w:hint="eastAsia"/>
          <w:b/>
          <w:bCs/>
          <w:kern w:val="0"/>
          <w:sz w:val="24"/>
          <w:szCs w:val="24"/>
        </w:rPr>
        <w:t>一、培养目标</w:t>
      </w:r>
    </w:p>
    <w:p w:rsidR="00D9754D" w:rsidRPr="006D3A9E" w:rsidRDefault="00024BAE" w:rsidP="006D3A9E">
      <w:pPr>
        <w:widowControl/>
        <w:spacing w:line="560" w:lineRule="exact"/>
        <w:ind w:firstLineChars="200" w:firstLine="480"/>
        <w:jc w:val="left"/>
        <w:rPr>
          <w:rFonts w:asciiTheme="minorEastAsia" w:hAnsiTheme="minorEastAsia" w:cs="宋体"/>
          <w:bCs/>
          <w:kern w:val="0"/>
          <w:sz w:val="24"/>
          <w:szCs w:val="24"/>
        </w:rPr>
      </w:pPr>
      <w:bookmarkStart w:id="1" w:name="OLE_LINK3"/>
      <w:bookmarkStart w:id="2" w:name="OLE_LINK1"/>
      <w:r w:rsidRPr="006D3A9E">
        <w:rPr>
          <w:rFonts w:asciiTheme="minorEastAsia" w:hAnsiTheme="minorEastAsia" w:cs="宋体" w:hint="eastAsia"/>
          <w:bCs/>
          <w:kern w:val="0"/>
          <w:sz w:val="24"/>
          <w:szCs w:val="24"/>
        </w:rPr>
        <w:t>本专业培养能够服务山东区域经济和社会发展需要，理想信念坚定，具有良好的职业道德和扎实的专业知识，具备熟练的会计、审计实务操作能力和创新精神，能在经济管理领域从事会计、审计等相关工作的应用型高级专门人才。</w:t>
      </w:r>
    </w:p>
    <w:bookmarkEnd w:id="1"/>
    <w:p w:rsidR="00D9754D" w:rsidRPr="006D3A9E" w:rsidRDefault="00024BAE" w:rsidP="006D3A9E">
      <w:pPr>
        <w:widowControl/>
        <w:spacing w:line="560" w:lineRule="exact"/>
        <w:ind w:firstLineChars="200" w:firstLine="482"/>
        <w:jc w:val="left"/>
        <w:rPr>
          <w:rFonts w:asciiTheme="minorEastAsia" w:hAnsiTheme="minorEastAsia" w:cs="宋体"/>
          <w:b/>
          <w:bCs/>
          <w:kern w:val="0"/>
          <w:sz w:val="24"/>
          <w:szCs w:val="24"/>
        </w:rPr>
      </w:pPr>
      <w:r w:rsidRPr="006D3A9E">
        <w:rPr>
          <w:rFonts w:asciiTheme="minorEastAsia" w:hAnsiTheme="minorEastAsia" w:cs="宋体" w:hint="eastAsia"/>
          <w:b/>
          <w:bCs/>
          <w:kern w:val="0"/>
          <w:sz w:val="24"/>
          <w:szCs w:val="24"/>
        </w:rPr>
        <w:t>二、培养规格</w:t>
      </w:r>
    </w:p>
    <w:p w:rsidR="00D9754D" w:rsidRPr="006D3A9E" w:rsidRDefault="00024BAE" w:rsidP="006D3A9E">
      <w:pPr>
        <w:widowControl/>
        <w:spacing w:line="560" w:lineRule="exact"/>
        <w:ind w:firstLineChars="200" w:firstLine="480"/>
        <w:jc w:val="left"/>
        <w:rPr>
          <w:rFonts w:asciiTheme="minorEastAsia" w:hAnsiTheme="minorEastAsia" w:cs="宋体"/>
          <w:bCs/>
          <w:kern w:val="0"/>
          <w:sz w:val="24"/>
          <w:szCs w:val="24"/>
        </w:rPr>
      </w:pPr>
      <w:r w:rsidRPr="006D3A9E">
        <w:rPr>
          <w:rFonts w:asciiTheme="minorEastAsia" w:hAnsiTheme="minorEastAsia" w:cs="宋体" w:hint="eastAsia"/>
          <w:bCs/>
          <w:kern w:val="0"/>
          <w:sz w:val="24"/>
          <w:szCs w:val="24"/>
        </w:rPr>
        <w:t>本专业学生主要学习会计、审计、相关法律等方面的基本理论和基本知识，接受会计、审计等方法和技能的基本训练，具有分析和解决会计、审计问题的基本能力。</w:t>
      </w:r>
    </w:p>
    <w:p w:rsidR="00D9754D" w:rsidRPr="006D3A9E" w:rsidRDefault="00024BAE" w:rsidP="006D3A9E">
      <w:pPr>
        <w:widowControl/>
        <w:spacing w:line="560" w:lineRule="exact"/>
        <w:ind w:firstLineChars="200" w:firstLine="480"/>
        <w:jc w:val="left"/>
        <w:rPr>
          <w:rFonts w:asciiTheme="minorEastAsia" w:hAnsiTheme="minorEastAsia" w:cs="宋体"/>
          <w:bCs/>
          <w:kern w:val="0"/>
          <w:sz w:val="24"/>
          <w:szCs w:val="24"/>
        </w:rPr>
      </w:pPr>
      <w:r w:rsidRPr="006D3A9E">
        <w:rPr>
          <w:rFonts w:asciiTheme="minorEastAsia" w:hAnsiTheme="minorEastAsia" w:cs="宋体" w:hint="eastAsia"/>
          <w:bCs/>
          <w:kern w:val="0"/>
          <w:sz w:val="24"/>
          <w:szCs w:val="24"/>
        </w:rPr>
        <w:t>毕业生应具备以下几方面的知识、能力和素质：</w:t>
      </w:r>
    </w:p>
    <w:p w:rsidR="00D9754D" w:rsidRPr="006D3A9E" w:rsidRDefault="00024BAE" w:rsidP="006D3A9E">
      <w:pPr>
        <w:widowControl/>
        <w:spacing w:line="560" w:lineRule="exact"/>
        <w:ind w:firstLineChars="200" w:firstLine="480"/>
        <w:jc w:val="left"/>
        <w:rPr>
          <w:rFonts w:asciiTheme="minorEastAsia" w:hAnsiTheme="minorEastAsia" w:cs="宋体"/>
          <w:bCs/>
          <w:kern w:val="0"/>
          <w:sz w:val="24"/>
          <w:szCs w:val="24"/>
        </w:rPr>
      </w:pPr>
      <w:r w:rsidRPr="006D3A9E">
        <w:rPr>
          <w:rFonts w:asciiTheme="minorEastAsia" w:hAnsiTheme="minorEastAsia" w:cs="宋体"/>
          <w:bCs/>
          <w:kern w:val="0"/>
          <w:sz w:val="24"/>
          <w:szCs w:val="24"/>
        </w:rPr>
        <w:t>1.</w:t>
      </w:r>
      <w:r w:rsidRPr="006D3A9E">
        <w:rPr>
          <w:rFonts w:asciiTheme="minorEastAsia" w:hAnsiTheme="minorEastAsia" w:cs="宋体" w:hint="eastAsia"/>
          <w:bCs/>
          <w:kern w:val="0"/>
          <w:sz w:val="24"/>
          <w:szCs w:val="24"/>
        </w:rPr>
        <w:t>具有较高的思想政治理论素质、思想道德素质、科学文化素质和身心素质，具有较强的敬业精神和良好的职业素养；</w:t>
      </w:r>
    </w:p>
    <w:p w:rsidR="00D9754D" w:rsidRPr="006D3A9E" w:rsidRDefault="00024BAE" w:rsidP="006D3A9E">
      <w:pPr>
        <w:widowControl/>
        <w:spacing w:line="560" w:lineRule="exact"/>
        <w:ind w:firstLineChars="200" w:firstLine="480"/>
        <w:jc w:val="left"/>
        <w:rPr>
          <w:rFonts w:asciiTheme="minorEastAsia" w:hAnsiTheme="minorEastAsia" w:cs="宋体"/>
          <w:bCs/>
          <w:kern w:val="0"/>
          <w:sz w:val="24"/>
          <w:szCs w:val="24"/>
        </w:rPr>
      </w:pPr>
      <w:r w:rsidRPr="006D3A9E">
        <w:rPr>
          <w:rFonts w:asciiTheme="minorEastAsia" w:hAnsiTheme="minorEastAsia" w:cs="宋体"/>
          <w:bCs/>
          <w:kern w:val="0"/>
          <w:sz w:val="24"/>
          <w:szCs w:val="24"/>
        </w:rPr>
        <w:t>2.</w:t>
      </w:r>
      <w:r w:rsidRPr="006D3A9E">
        <w:rPr>
          <w:rFonts w:asciiTheme="minorEastAsia" w:hAnsiTheme="minorEastAsia" w:cs="宋体" w:hint="eastAsia"/>
          <w:bCs/>
          <w:kern w:val="0"/>
          <w:sz w:val="24"/>
          <w:szCs w:val="24"/>
        </w:rPr>
        <w:t>系统掌握会计学、</w:t>
      </w:r>
      <w:proofErr w:type="gramStart"/>
      <w:r w:rsidRPr="006D3A9E">
        <w:rPr>
          <w:rFonts w:asciiTheme="minorEastAsia" w:hAnsiTheme="minorEastAsia" w:cs="宋体" w:hint="eastAsia"/>
          <w:bCs/>
          <w:kern w:val="0"/>
          <w:sz w:val="24"/>
          <w:szCs w:val="24"/>
        </w:rPr>
        <w:t>审计学</w:t>
      </w:r>
      <w:proofErr w:type="gramEnd"/>
      <w:r w:rsidRPr="006D3A9E">
        <w:rPr>
          <w:rFonts w:asciiTheme="minorEastAsia" w:hAnsiTheme="minorEastAsia" w:cs="宋体" w:hint="eastAsia"/>
          <w:bCs/>
          <w:kern w:val="0"/>
          <w:sz w:val="24"/>
          <w:szCs w:val="24"/>
        </w:rPr>
        <w:t>的基本理论、基本知识；</w:t>
      </w:r>
    </w:p>
    <w:p w:rsidR="00D9754D" w:rsidRPr="006D3A9E" w:rsidRDefault="00024BAE" w:rsidP="006D3A9E">
      <w:pPr>
        <w:widowControl/>
        <w:spacing w:line="560" w:lineRule="exact"/>
        <w:ind w:firstLineChars="200" w:firstLine="480"/>
        <w:jc w:val="left"/>
        <w:rPr>
          <w:rFonts w:asciiTheme="minorEastAsia" w:hAnsiTheme="minorEastAsia" w:cs="宋体"/>
          <w:bCs/>
          <w:kern w:val="0"/>
          <w:sz w:val="24"/>
          <w:szCs w:val="24"/>
        </w:rPr>
      </w:pPr>
      <w:r w:rsidRPr="006D3A9E">
        <w:rPr>
          <w:rFonts w:asciiTheme="minorEastAsia" w:hAnsiTheme="minorEastAsia" w:cs="宋体"/>
          <w:bCs/>
          <w:kern w:val="0"/>
          <w:sz w:val="24"/>
          <w:szCs w:val="24"/>
        </w:rPr>
        <w:t>3.</w:t>
      </w:r>
      <w:r w:rsidRPr="006D3A9E">
        <w:rPr>
          <w:rFonts w:asciiTheme="minorEastAsia" w:hAnsiTheme="minorEastAsia" w:cs="宋体" w:hint="eastAsia"/>
          <w:bCs/>
          <w:kern w:val="0"/>
          <w:sz w:val="24"/>
          <w:szCs w:val="24"/>
        </w:rPr>
        <w:t>熟练掌握审计实务操作技能，具备分析解决审计问题、解释审计现象、预测审计业务发展等实际工作的初步能力以及开拓创新精神；</w:t>
      </w:r>
    </w:p>
    <w:p w:rsidR="00D9754D" w:rsidRPr="006D3A9E" w:rsidRDefault="00024BAE" w:rsidP="006D3A9E">
      <w:pPr>
        <w:widowControl/>
        <w:spacing w:line="560" w:lineRule="exact"/>
        <w:ind w:firstLineChars="200" w:firstLine="480"/>
        <w:jc w:val="left"/>
        <w:rPr>
          <w:rFonts w:asciiTheme="minorEastAsia" w:hAnsiTheme="minorEastAsia" w:cs="宋体"/>
          <w:bCs/>
          <w:kern w:val="0"/>
          <w:sz w:val="24"/>
          <w:szCs w:val="24"/>
        </w:rPr>
      </w:pPr>
      <w:r w:rsidRPr="006D3A9E">
        <w:rPr>
          <w:rFonts w:asciiTheme="minorEastAsia" w:hAnsiTheme="minorEastAsia" w:cs="宋体"/>
          <w:bCs/>
          <w:kern w:val="0"/>
          <w:sz w:val="24"/>
          <w:szCs w:val="24"/>
        </w:rPr>
        <w:t>4.</w:t>
      </w:r>
      <w:r w:rsidRPr="006D3A9E">
        <w:rPr>
          <w:rFonts w:asciiTheme="minorEastAsia" w:hAnsiTheme="minorEastAsia" w:cs="宋体" w:hint="eastAsia"/>
          <w:bCs/>
          <w:kern w:val="0"/>
          <w:sz w:val="24"/>
          <w:szCs w:val="24"/>
        </w:rPr>
        <w:t>熟悉国家有关会计、审计方面的法规、政策和惯例；</w:t>
      </w:r>
    </w:p>
    <w:p w:rsidR="00D9754D" w:rsidRPr="006D3A9E" w:rsidRDefault="00024BAE" w:rsidP="006D3A9E">
      <w:pPr>
        <w:widowControl/>
        <w:spacing w:line="560" w:lineRule="exact"/>
        <w:ind w:firstLineChars="200" w:firstLine="480"/>
        <w:jc w:val="left"/>
        <w:rPr>
          <w:rFonts w:asciiTheme="minorEastAsia" w:hAnsiTheme="minorEastAsia" w:cs="宋体"/>
          <w:bCs/>
          <w:kern w:val="0"/>
          <w:sz w:val="24"/>
          <w:szCs w:val="24"/>
        </w:rPr>
      </w:pPr>
      <w:r w:rsidRPr="006D3A9E">
        <w:rPr>
          <w:rFonts w:asciiTheme="minorEastAsia" w:hAnsiTheme="minorEastAsia" w:cs="宋体"/>
          <w:bCs/>
          <w:kern w:val="0"/>
          <w:sz w:val="24"/>
          <w:szCs w:val="24"/>
        </w:rPr>
        <w:t>5.</w:t>
      </w:r>
      <w:r w:rsidRPr="006D3A9E">
        <w:rPr>
          <w:rFonts w:asciiTheme="minorEastAsia" w:hAnsiTheme="minorEastAsia" w:cs="宋体" w:hint="eastAsia"/>
          <w:bCs/>
          <w:kern w:val="0"/>
          <w:sz w:val="24"/>
          <w:szCs w:val="24"/>
        </w:rPr>
        <w:t>具有较强的外语和语言文字能力，具有熟练的计算机审计操作能力；</w:t>
      </w:r>
    </w:p>
    <w:p w:rsidR="00D9754D" w:rsidRPr="006D3A9E" w:rsidRDefault="00024BAE" w:rsidP="006D3A9E">
      <w:pPr>
        <w:widowControl/>
        <w:spacing w:line="560" w:lineRule="exact"/>
        <w:ind w:firstLineChars="200" w:firstLine="480"/>
        <w:jc w:val="left"/>
        <w:rPr>
          <w:rFonts w:asciiTheme="minorEastAsia" w:hAnsiTheme="minorEastAsia" w:cs="宋体"/>
          <w:bCs/>
          <w:kern w:val="0"/>
          <w:sz w:val="24"/>
          <w:szCs w:val="24"/>
        </w:rPr>
      </w:pPr>
      <w:r w:rsidRPr="006D3A9E">
        <w:rPr>
          <w:rFonts w:asciiTheme="minorEastAsia" w:hAnsiTheme="minorEastAsia" w:cs="宋体"/>
          <w:bCs/>
          <w:kern w:val="0"/>
          <w:sz w:val="24"/>
          <w:szCs w:val="24"/>
        </w:rPr>
        <w:t>6.</w:t>
      </w:r>
      <w:r w:rsidRPr="006D3A9E">
        <w:rPr>
          <w:rFonts w:asciiTheme="minorEastAsia" w:hAnsiTheme="minorEastAsia" w:cs="宋体" w:hint="eastAsia"/>
          <w:bCs/>
          <w:kern w:val="0"/>
          <w:sz w:val="24"/>
          <w:szCs w:val="24"/>
        </w:rPr>
        <w:t>掌握资料查询、文献检索及运用现代信息技术获取审计前沿信息和发展动态的基本方法，具备从事审计科学研究工作的初步能力。</w:t>
      </w:r>
    </w:p>
    <w:bookmarkEnd w:id="2"/>
    <w:p w:rsidR="00D9754D" w:rsidRPr="006D3A9E" w:rsidRDefault="00024BAE" w:rsidP="006D3A9E">
      <w:pPr>
        <w:widowControl/>
        <w:spacing w:line="560" w:lineRule="exact"/>
        <w:ind w:firstLineChars="200" w:firstLine="482"/>
        <w:jc w:val="left"/>
        <w:rPr>
          <w:rFonts w:asciiTheme="minorEastAsia" w:hAnsiTheme="minorEastAsia" w:cs="宋体"/>
          <w:b/>
          <w:bCs/>
          <w:kern w:val="0"/>
          <w:sz w:val="24"/>
          <w:szCs w:val="24"/>
        </w:rPr>
      </w:pPr>
      <w:r w:rsidRPr="006D3A9E">
        <w:rPr>
          <w:rFonts w:asciiTheme="minorEastAsia" w:hAnsiTheme="minorEastAsia" w:cs="宋体" w:hint="eastAsia"/>
          <w:b/>
          <w:bCs/>
          <w:kern w:val="0"/>
          <w:sz w:val="24"/>
          <w:szCs w:val="24"/>
        </w:rPr>
        <w:t>三、学制</w:t>
      </w:r>
    </w:p>
    <w:p w:rsidR="00D9754D" w:rsidRPr="006D3A9E" w:rsidRDefault="00024BAE" w:rsidP="006D3A9E">
      <w:pPr>
        <w:widowControl/>
        <w:spacing w:line="560" w:lineRule="exact"/>
        <w:ind w:firstLineChars="200" w:firstLine="480"/>
        <w:jc w:val="left"/>
        <w:rPr>
          <w:rFonts w:asciiTheme="minorEastAsia" w:hAnsiTheme="minorEastAsia" w:cs="宋体"/>
          <w:bCs/>
          <w:kern w:val="0"/>
          <w:sz w:val="24"/>
          <w:szCs w:val="24"/>
        </w:rPr>
      </w:pPr>
      <w:bookmarkStart w:id="3" w:name="OLE_LINK2"/>
      <w:r w:rsidRPr="006D3A9E">
        <w:rPr>
          <w:rFonts w:asciiTheme="minorEastAsia" w:hAnsiTheme="minorEastAsia" w:cs="宋体" w:hint="eastAsia"/>
          <w:bCs/>
          <w:kern w:val="0"/>
          <w:sz w:val="24"/>
          <w:szCs w:val="24"/>
        </w:rPr>
        <w:t>基本学制</w:t>
      </w:r>
      <w:r w:rsidRPr="006D3A9E">
        <w:rPr>
          <w:rFonts w:asciiTheme="minorEastAsia" w:hAnsiTheme="minorEastAsia" w:cs="宋体"/>
          <w:bCs/>
          <w:kern w:val="0"/>
          <w:sz w:val="24"/>
          <w:szCs w:val="24"/>
        </w:rPr>
        <w:t>2.5</w:t>
      </w:r>
      <w:r w:rsidRPr="006D3A9E">
        <w:rPr>
          <w:rFonts w:asciiTheme="minorEastAsia" w:hAnsiTheme="minorEastAsia" w:cs="宋体" w:hint="eastAsia"/>
          <w:bCs/>
          <w:kern w:val="0"/>
          <w:sz w:val="24"/>
          <w:szCs w:val="24"/>
        </w:rPr>
        <w:t>年。</w:t>
      </w:r>
    </w:p>
    <w:p w:rsidR="00D9754D" w:rsidRPr="006D3A9E" w:rsidRDefault="00024BAE" w:rsidP="006D3A9E">
      <w:pPr>
        <w:widowControl/>
        <w:spacing w:line="560" w:lineRule="exact"/>
        <w:ind w:firstLineChars="200" w:firstLine="482"/>
        <w:jc w:val="left"/>
        <w:rPr>
          <w:rFonts w:asciiTheme="minorEastAsia" w:hAnsiTheme="minorEastAsia" w:cs="宋体"/>
          <w:b/>
          <w:bCs/>
          <w:kern w:val="0"/>
          <w:sz w:val="24"/>
          <w:szCs w:val="24"/>
        </w:rPr>
      </w:pPr>
      <w:r w:rsidRPr="006D3A9E">
        <w:rPr>
          <w:rFonts w:asciiTheme="minorEastAsia" w:hAnsiTheme="minorEastAsia" w:cs="宋体" w:hint="eastAsia"/>
          <w:b/>
          <w:bCs/>
          <w:kern w:val="0"/>
          <w:sz w:val="24"/>
          <w:szCs w:val="24"/>
        </w:rPr>
        <w:t>四、学分要求</w:t>
      </w:r>
    </w:p>
    <w:p w:rsidR="00D9754D" w:rsidRPr="006D3A9E" w:rsidRDefault="00024BAE" w:rsidP="006D3A9E">
      <w:pPr>
        <w:widowControl/>
        <w:spacing w:line="560" w:lineRule="exact"/>
        <w:ind w:firstLineChars="200" w:firstLine="480"/>
        <w:jc w:val="left"/>
        <w:rPr>
          <w:rFonts w:asciiTheme="minorEastAsia" w:hAnsiTheme="minorEastAsia" w:cs="宋体"/>
          <w:bCs/>
          <w:kern w:val="0"/>
          <w:sz w:val="24"/>
          <w:szCs w:val="24"/>
        </w:rPr>
      </w:pPr>
      <w:r w:rsidRPr="006D3A9E">
        <w:rPr>
          <w:rFonts w:asciiTheme="minorEastAsia" w:hAnsiTheme="minorEastAsia" w:hint="eastAsia"/>
          <w:sz w:val="24"/>
          <w:szCs w:val="24"/>
        </w:rPr>
        <w:t>在规定的基本学制内，学生</w:t>
      </w:r>
      <w:r w:rsidR="007C12A5">
        <w:rPr>
          <w:rFonts w:asciiTheme="minorEastAsia" w:hAnsiTheme="minorEastAsia" w:hint="eastAsia"/>
          <w:sz w:val="24"/>
          <w:szCs w:val="24"/>
        </w:rPr>
        <w:t>修满总学分</w:t>
      </w:r>
      <w:r w:rsidRPr="006D3A9E">
        <w:rPr>
          <w:rFonts w:asciiTheme="minorEastAsia" w:hAnsiTheme="minorEastAsia"/>
          <w:sz w:val="24"/>
          <w:szCs w:val="24"/>
        </w:rPr>
        <w:t>60</w:t>
      </w:r>
      <w:r w:rsidRPr="006D3A9E">
        <w:rPr>
          <w:rFonts w:asciiTheme="minorEastAsia" w:hAnsiTheme="minorEastAsia" w:hint="eastAsia"/>
          <w:sz w:val="24"/>
          <w:szCs w:val="24"/>
        </w:rPr>
        <w:t>学分，</w:t>
      </w:r>
      <w:bookmarkStart w:id="4" w:name="OLE_LINK8"/>
      <w:r w:rsidRPr="006D3A9E">
        <w:rPr>
          <w:rFonts w:asciiTheme="minorEastAsia" w:hAnsiTheme="minorEastAsia" w:hint="eastAsia"/>
          <w:sz w:val="24"/>
          <w:szCs w:val="24"/>
        </w:rPr>
        <w:t>方能</w:t>
      </w:r>
      <w:r w:rsidR="007C12A5">
        <w:rPr>
          <w:rFonts w:asciiTheme="minorEastAsia" w:hAnsiTheme="minorEastAsia" w:hint="eastAsia"/>
          <w:sz w:val="24"/>
          <w:szCs w:val="24"/>
        </w:rPr>
        <w:t>毕业</w:t>
      </w:r>
      <w:r w:rsidRPr="006D3A9E">
        <w:rPr>
          <w:rFonts w:asciiTheme="minorEastAsia" w:hAnsiTheme="minorEastAsia" w:hint="eastAsia"/>
          <w:sz w:val="24"/>
          <w:szCs w:val="24"/>
        </w:rPr>
        <w:t>。</w:t>
      </w:r>
      <w:bookmarkEnd w:id="4"/>
      <w:r w:rsidRPr="006D3A9E">
        <w:rPr>
          <w:rFonts w:asciiTheme="minorEastAsia" w:hAnsiTheme="minorEastAsia" w:hint="eastAsia"/>
          <w:sz w:val="24"/>
          <w:szCs w:val="24"/>
        </w:rPr>
        <w:t>按规定要求</w:t>
      </w:r>
      <w:r w:rsidRPr="006D3A9E">
        <w:rPr>
          <w:rFonts w:asciiTheme="minorEastAsia" w:hAnsiTheme="minorEastAsia" w:cs="宋体" w:hint="eastAsia"/>
          <w:bCs/>
          <w:kern w:val="0"/>
          <w:sz w:val="24"/>
          <w:szCs w:val="24"/>
        </w:rPr>
        <w:t>完成</w:t>
      </w:r>
      <w:r w:rsidR="00B14D6A">
        <w:rPr>
          <w:rFonts w:asciiTheme="minorEastAsia" w:hAnsiTheme="minorEastAsia" w:cs="宋体" w:hint="eastAsia"/>
          <w:bCs/>
          <w:kern w:val="0"/>
          <w:sz w:val="24"/>
          <w:szCs w:val="24"/>
        </w:rPr>
        <w:t>学业</w:t>
      </w:r>
      <w:r w:rsidRPr="006D3A9E">
        <w:rPr>
          <w:rFonts w:asciiTheme="minorEastAsia" w:hAnsiTheme="minorEastAsia" w:cs="宋体" w:hint="eastAsia"/>
          <w:bCs/>
          <w:kern w:val="0"/>
          <w:sz w:val="24"/>
          <w:szCs w:val="24"/>
        </w:rPr>
        <w:t>并符合辅修专业学位授予条件者，授予管理学学士学位。</w:t>
      </w:r>
    </w:p>
    <w:bookmarkEnd w:id="3"/>
    <w:p w:rsidR="00D9754D" w:rsidRPr="006D3A9E" w:rsidRDefault="00024BAE" w:rsidP="006D3A9E">
      <w:pPr>
        <w:widowControl/>
        <w:spacing w:line="560" w:lineRule="exact"/>
        <w:ind w:firstLineChars="200" w:firstLine="482"/>
        <w:jc w:val="left"/>
        <w:rPr>
          <w:rFonts w:asciiTheme="minorEastAsia" w:hAnsiTheme="minorEastAsia" w:cs="宋体"/>
          <w:b/>
          <w:bCs/>
          <w:kern w:val="0"/>
          <w:sz w:val="24"/>
          <w:szCs w:val="24"/>
        </w:rPr>
      </w:pPr>
      <w:r w:rsidRPr="006D3A9E">
        <w:rPr>
          <w:rFonts w:asciiTheme="minorEastAsia" w:hAnsiTheme="minorEastAsia" w:cs="宋体" w:hint="eastAsia"/>
          <w:b/>
          <w:bCs/>
          <w:kern w:val="0"/>
          <w:sz w:val="24"/>
          <w:szCs w:val="24"/>
        </w:rPr>
        <w:lastRenderedPageBreak/>
        <w:t>五、核心课程</w:t>
      </w:r>
    </w:p>
    <w:p w:rsidR="00D9754D" w:rsidRPr="006D3A9E" w:rsidRDefault="00024BAE" w:rsidP="006D3A9E">
      <w:pPr>
        <w:widowControl/>
        <w:spacing w:line="560" w:lineRule="exact"/>
        <w:ind w:firstLineChars="200" w:firstLine="480"/>
        <w:jc w:val="left"/>
        <w:rPr>
          <w:rFonts w:asciiTheme="minorEastAsia" w:hAnsiTheme="minorEastAsia" w:cs="宋体"/>
          <w:bCs/>
          <w:kern w:val="0"/>
          <w:sz w:val="24"/>
          <w:szCs w:val="24"/>
        </w:rPr>
      </w:pPr>
      <w:r w:rsidRPr="006D3A9E">
        <w:rPr>
          <w:rFonts w:asciiTheme="minorEastAsia" w:hAnsiTheme="minorEastAsia" w:cs="宋体" w:hint="eastAsia"/>
          <w:bCs/>
          <w:kern w:val="0"/>
          <w:sz w:val="24"/>
          <w:szCs w:val="24"/>
        </w:rPr>
        <w:t>管理学、经济法、中级财务会计、</w:t>
      </w:r>
      <w:proofErr w:type="gramStart"/>
      <w:r w:rsidRPr="006D3A9E">
        <w:rPr>
          <w:rFonts w:asciiTheme="minorEastAsia" w:hAnsiTheme="minorEastAsia" w:cs="宋体" w:hint="eastAsia"/>
          <w:bCs/>
          <w:kern w:val="0"/>
          <w:sz w:val="24"/>
          <w:szCs w:val="24"/>
        </w:rPr>
        <w:t>审计学</w:t>
      </w:r>
      <w:proofErr w:type="gramEnd"/>
      <w:r w:rsidRPr="006D3A9E">
        <w:rPr>
          <w:rFonts w:asciiTheme="minorEastAsia" w:hAnsiTheme="minorEastAsia" w:cs="宋体" w:hint="eastAsia"/>
          <w:bCs/>
          <w:kern w:val="0"/>
          <w:sz w:val="24"/>
          <w:szCs w:val="24"/>
        </w:rPr>
        <w:t>原理、财务审计、管理审计</w:t>
      </w:r>
    </w:p>
    <w:p w:rsidR="00D9754D" w:rsidRPr="006D3A9E" w:rsidRDefault="00024BAE" w:rsidP="006D3A9E">
      <w:pPr>
        <w:widowControl/>
        <w:spacing w:line="560" w:lineRule="exact"/>
        <w:ind w:firstLineChars="200" w:firstLine="482"/>
        <w:jc w:val="left"/>
        <w:rPr>
          <w:rFonts w:asciiTheme="minorEastAsia" w:hAnsiTheme="minorEastAsia" w:cs="宋体"/>
          <w:b/>
          <w:bCs/>
          <w:kern w:val="0"/>
          <w:sz w:val="24"/>
          <w:szCs w:val="24"/>
        </w:rPr>
      </w:pPr>
      <w:r w:rsidRPr="006D3A9E">
        <w:rPr>
          <w:rFonts w:asciiTheme="minorEastAsia" w:hAnsiTheme="minorEastAsia" w:cs="宋体" w:hint="eastAsia"/>
          <w:b/>
          <w:bCs/>
          <w:kern w:val="0"/>
          <w:sz w:val="24"/>
          <w:szCs w:val="24"/>
        </w:rPr>
        <w:t>六、课程设置与教学指导性安排</w:t>
      </w:r>
    </w:p>
    <w:tbl>
      <w:tblPr>
        <w:tblW w:w="8342" w:type="dxa"/>
        <w:tblLayout w:type="fixed"/>
        <w:tblCellMar>
          <w:top w:w="15" w:type="dxa"/>
          <w:left w:w="15" w:type="dxa"/>
          <w:bottom w:w="15" w:type="dxa"/>
          <w:right w:w="15" w:type="dxa"/>
        </w:tblCellMar>
        <w:tblLook w:val="04A0" w:firstRow="1" w:lastRow="0" w:firstColumn="1" w:lastColumn="0" w:noHBand="0" w:noVBand="1"/>
      </w:tblPr>
      <w:tblGrid>
        <w:gridCol w:w="490"/>
        <w:gridCol w:w="518"/>
        <w:gridCol w:w="1644"/>
        <w:gridCol w:w="376"/>
        <w:gridCol w:w="450"/>
        <w:gridCol w:w="529"/>
        <w:gridCol w:w="528"/>
        <w:gridCol w:w="529"/>
        <w:gridCol w:w="523"/>
        <w:gridCol w:w="534"/>
        <w:gridCol w:w="522"/>
        <w:gridCol w:w="523"/>
        <w:gridCol w:w="529"/>
        <w:gridCol w:w="647"/>
      </w:tblGrid>
      <w:tr w:rsidR="00D9754D" w:rsidTr="006D3A9E">
        <w:tc>
          <w:tcPr>
            <w:tcW w:w="49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课程类别</w:t>
            </w:r>
          </w:p>
        </w:tc>
        <w:tc>
          <w:tcPr>
            <w:tcW w:w="5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课程编号</w:t>
            </w:r>
          </w:p>
        </w:tc>
        <w:tc>
          <w:tcPr>
            <w:tcW w:w="16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课程名称</w:t>
            </w:r>
          </w:p>
        </w:tc>
        <w:tc>
          <w:tcPr>
            <w:tcW w:w="3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学分</w:t>
            </w:r>
          </w:p>
        </w:tc>
        <w:tc>
          <w:tcPr>
            <w:tcW w:w="4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总学时</w:t>
            </w:r>
          </w:p>
        </w:tc>
        <w:tc>
          <w:tcPr>
            <w:tcW w:w="158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学时分配</w:t>
            </w:r>
          </w:p>
        </w:tc>
        <w:tc>
          <w:tcPr>
            <w:tcW w:w="263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各学期教学任务分配</w:t>
            </w:r>
          </w:p>
        </w:tc>
        <w:tc>
          <w:tcPr>
            <w:tcW w:w="64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考核</w:t>
            </w:r>
            <w:r>
              <w:rPr>
                <w:rFonts w:ascii="宋体" w:eastAsia="宋体" w:hAnsi="宋体" w:cs="宋体" w:hint="eastAsia"/>
                <w:color w:val="000000"/>
                <w:kern w:val="0"/>
                <w:sz w:val="18"/>
                <w:szCs w:val="18"/>
                <w:lang w:bidi="ar"/>
              </w:rPr>
              <w:br/>
              <w:t>方式</w:t>
            </w:r>
          </w:p>
        </w:tc>
      </w:tr>
      <w:tr w:rsidR="00D9754D" w:rsidTr="006D3A9E">
        <w:trPr>
          <w:trHeight w:val="312"/>
        </w:trPr>
        <w:tc>
          <w:tcPr>
            <w:tcW w:w="4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16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3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4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讲授</w:t>
            </w:r>
          </w:p>
        </w:tc>
        <w:tc>
          <w:tcPr>
            <w:tcW w:w="52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实验上机</w:t>
            </w:r>
          </w:p>
        </w:tc>
        <w:tc>
          <w:tcPr>
            <w:tcW w:w="52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其他</w:t>
            </w:r>
          </w:p>
        </w:tc>
        <w:tc>
          <w:tcPr>
            <w:tcW w:w="105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第二学年</w:t>
            </w:r>
          </w:p>
        </w:tc>
        <w:tc>
          <w:tcPr>
            <w:tcW w:w="104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第三学年</w:t>
            </w:r>
          </w:p>
        </w:tc>
        <w:tc>
          <w:tcPr>
            <w:tcW w:w="52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9754D" w:rsidRDefault="00024BAE">
            <w:pPr>
              <w:widowControl/>
              <w:jc w:val="center"/>
              <w:textAlignment w:val="top"/>
              <w:rPr>
                <w:rFonts w:ascii="宋体" w:eastAsia="宋体" w:hAnsi="宋体" w:cs="宋体"/>
                <w:color w:val="000000"/>
                <w:sz w:val="18"/>
                <w:szCs w:val="18"/>
              </w:rPr>
            </w:pPr>
            <w:r>
              <w:rPr>
                <w:rFonts w:ascii="宋体" w:eastAsia="宋体" w:hAnsi="宋体" w:cs="宋体" w:hint="eastAsia"/>
                <w:color w:val="000000"/>
                <w:kern w:val="0"/>
                <w:sz w:val="18"/>
                <w:szCs w:val="18"/>
                <w:lang w:bidi="ar"/>
              </w:rPr>
              <w:t>第四</w:t>
            </w:r>
            <w:r>
              <w:rPr>
                <w:rFonts w:ascii="宋体" w:eastAsia="宋体" w:hAnsi="宋体" w:cs="宋体" w:hint="eastAsia"/>
                <w:color w:val="000000"/>
                <w:kern w:val="0"/>
                <w:sz w:val="18"/>
                <w:szCs w:val="18"/>
                <w:lang w:bidi="ar"/>
              </w:rPr>
              <w:br/>
              <w:t>学年</w:t>
            </w:r>
          </w:p>
        </w:tc>
        <w:tc>
          <w:tcPr>
            <w:tcW w:w="6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rPr>
                <w:rFonts w:ascii="宋体" w:eastAsia="宋体" w:hAnsi="宋体" w:cs="宋体"/>
                <w:color w:val="000000"/>
                <w:sz w:val="18"/>
                <w:szCs w:val="18"/>
              </w:rPr>
            </w:pPr>
          </w:p>
        </w:tc>
      </w:tr>
      <w:tr w:rsidR="00D9754D" w:rsidTr="006D3A9E">
        <w:trPr>
          <w:trHeight w:val="312"/>
        </w:trPr>
        <w:tc>
          <w:tcPr>
            <w:tcW w:w="4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16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3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4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105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104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9" w:type="dxa"/>
            <w:vMerge/>
            <w:tcBorders>
              <w:top w:val="single" w:sz="4" w:space="0" w:color="000000"/>
              <w:left w:val="single" w:sz="4" w:space="0" w:color="000000"/>
              <w:bottom w:val="single" w:sz="4" w:space="0" w:color="000000"/>
              <w:right w:val="single" w:sz="4" w:space="0" w:color="000000"/>
            </w:tcBorders>
            <w:shd w:val="clear" w:color="auto" w:fill="auto"/>
          </w:tcPr>
          <w:p w:rsidR="00D9754D" w:rsidRDefault="00D9754D">
            <w:pPr>
              <w:jc w:val="center"/>
              <w:rPr>
                <w:rFonts w:ascii="宋体" w:eastAsia="宋体" w:hAnsi="宋体" w:cs="宋体"/>
                <w:color w:val="000000"/>
                <w:sz w:val="18"/>
                <w:szCs w:val="18"/>
              </w:rPr>
            </w:pPr>
          </w:p>
        </w:tc>
        <w:tc>
          <w:tcPr>
            <w:tcW w:w="6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rPr>
                <w:rFonts w:ascii="宋体" w:eastAsia="宋体" w:hAnsi="宋体" w:cs="宋体"/>
                <w:color w:val="000000"/>
                <w:sz w:val="18"/>
                <w:szCs w:val="18"/>
              </w:rPr>
            </w:pPr>
          </w:p>
        </w:tc>
      </w:tr>
      <w:tr w:rsidR="00D9754D" w:rsidTr="006D3A9E">
        <w:tc>
          <w:tcPr>
            <w:tcW w:w="4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16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3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4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w:t>
            </w: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w:t>
            </w: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6</w:t>
            </w:r>
          </w:p>
        </w:tc>
        <w:tc>
          <w:tcPr>
            <w:tcW w:w="529" w:type="dxa"/>
            <w:tcBorders>
              <w:top w:val="single" w:sz="4" w:space="0" w:color="000000"/>
              <w:left w:val="single" w:sz="4" w:space="0" w:color="000000"/>
              <w:bottom w:val="single" w:sz="4" w:space="0" w:color="000000"/>
              <w:right w:val="single" w:sz="4" w:space="0" w:color="000000"/>
            </w:tcBorders>
            <w:shd w:val="clear" w:color="auto" w:fill="auto"/>
          </w:tcPr>
          <w:p w:rsidR="00D9754D" w:rsidRDefault="00024BAE">
            <w:pPr>
              <w:widowControl/>
              <w:jc w:val="center"/>
              <w:textAlignment w:val="top"/>
              <w:rPr>
                <w:rFonts w:ascii="宋体" w:eastAsia="宋体" w:hAnsi="宋体" w:cs="宋体"/>
                <w:color w:val="000000"/>
                <w:sz w:val="18"/>
                <w:szCs w:val="18"/>
              </w:rPr>
            </w:pPr>
            <w:r>
              <w:rPr>
                <w:rFonts w:ascii="宋体" w:eastAsia="宋体" w:hAnsi="宋体" w:cs="宋体" w:hint="eastAsia"/>
                <w:color w:val="000000"/>
                <w:kern w:val="0"/>
                <w:sz w:val="18"/>
                <w:szCs w:val="18"/>
                <w:lang w:bidi="ar"/>
              </w:rPr>
              <w:t>7</w:t>
            </w:r>
          </w:p>
        </w:tc>
        <w:tc>
          <w:tcPr>
            <w:tcW w:w="6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rPr>
                <w:rFonts w:ascii="宋体" w:eastAsia="宋体" w:hAnsi="宋体" w:cs="宋体"/>
                <w:color w:val="000000"/>
                <w:sz w:val="18"/>
                <w:szCs w:val="18"/>
              </w:rPr>
            </w:pPr>
          </w:p>
        </w:tc>
      </w:tr>
      <w:tr w:rsidR="00D9754D" w:rsidTr="006D3A9E">
        <w:trPr>
          <w:trHeight w:val="317"/>
        </w:trPr>
        <w:tc>
          <w:tcPr>
            <w:tcW w:w="490" w:type="dxa"/>
            <w:vMerge w:val="restart"/>
            <w:tcBorders>
              <w:top w:val="single" w:sz="4" w:space="0" w:color="000000"/>
              <w:left w:val="single" w:sz="4" w:space="0" w:color="000000"/>
              <w:right w:val="single" w:sz="4" w:space="0" w:color="000000"/>
            </w:tcBorders>
            <w:shd w:val="clear" w:color="auto" w:fill="auto"/>
            <w:vAlign w:val="center"/>
          </w:tcPr>
          <w:p w:rsidR="00D9754D" w:rsidRDefault="00024BAE">
            <w:pPr>
              <w:jc w:val="center"/>
              <w:rPr>
                <w:rFonts w:ascii="宋体" w:eastAsia="宋体" w:hAnsi="宋体" w:cs="宋体"/>
                <w:color w:val="000000"/>
                <w:sz w:val="18"/>
                <w:szCs w:val="18"/>
              </w:rPr>
            </w:pPr>
            <w:r>
              <w:rPr>
                <w:rFonts w:ascii="宋体" w:eastAsia="宋体" w:hAnsi="宋体" w:cs="宋体" w:hint="eastAsia"/>
                <w:color w:val="000000"/>
                <w:sz w:val="18"/>
                <w:szCs w:val="18"/>
              </w:rPr>
              <w:t>学科基础课</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1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经济学</w:t>
            </w:r>
          </w:p>
        </w:tc>
        <w:tc>
          <w:tcPr>
            <w:tcW w:w="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48</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48</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w:t>
            </w: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考试</w:t>
            </w:r>
          </w:p>
        </w:tc>
      </w:tr>
      <w:tr w:rsidR="00D9754D" w:rsidTr="006D3A9E">
        <w:tc>
          <w:tcPr>
            <w:tcW w:w="4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1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管理学</w:t>
            </w:r>
          </w:p>
        </w:tc>
        <w:tc>
          <w:tcPr>
            <w:tcW w:w="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48</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48</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left"/>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jc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考试</w:t>
            </w:r>
          </w:p>
        </w:tc>
      </w:tr>
      <w:tr w:rsidR="00D9754D" w:rsidTr="006D3A9E">
        <w:tc>
          <w:tcPr>
            <w:tcW w:w="4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1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经济法</w:t>
            </w:r>
          </w:p>
        </w:tc>
        <w:tc>
          <w:tcPr>
            <w:tcW w:w="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48</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48</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left"/>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jc w:val="center"/>
              <w:rPr>
                <w:rFonts w:ascii="宋体" w:eastAsia="宋体" w:hAnsi="宋体" w:cs="宋体"/>
                <w:color w:val="000000"/>
                <w:sz w:val="18"/>
                <w:szCs w:val="18"/>
              </w:rPr>
            </w:pPr>
            <w:r>
              <w:rPr>
                <w:rFonts w:ascii="宋体" w:eastAsia="宋体" w:hAnsi="宋体" w:cs="宋体" w:hint="eastAsia"/>
                <w:color w:val="000000"/>
                <w:sz w:val="18"/>
                <w:szCs w:val="18"/>
              </w:rPr>
              <w:t>3</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考试</w:t>
            </w:r>
          </w:p>
        </w:tc>
      </w:tr>
      <w:tr w:rsidR="00D9754D" w:rsidTr="006D3A9E">
        <w:tc>
          <w:tcPr>
            <w:tcW w:w="4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1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统计学</w:t>
            </w:r>
          </w:p>
        </w:tc>
        <w:tc>
          <w:tcPr>
            <w:tcW w:w="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48</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48</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left"/>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jc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w:t>
            </w: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考试</w:t>
            </w:r>
          </w:p>
        </w:tc>
      </w:tr>
      <w:tr w:rsidR="00D9754D" w:rsidTr="006D3A9E">
        <w:tc>
          <w:tcPr>
            <w:tcW w:w="4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1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会计学基础</w:t>
            </w:r>
          </w:p>
        </w:tc>
        <w:tc>
          <w:tcPr>
            <w:tcW w:w="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48</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48</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left"/>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考试</w:t>
            </w:r>
          </w:p>
        </w:tc>
      </w:tr>
      <w:tr w:rsidR="00D9754D" w:rsidTr="006D3A9E">
        <w:tc>
          <w:tcPr>
            <w:tcW w:w="4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1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会计学基础实验</w:t>
            </w:r>
          </w:p>
        </w:tc>
        <w:tc>
          <w:tcPr>
            <w:tcW w:w="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32</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kern w:val="0"/>
                <w:sz w:val="18"/>
                <w:szCs w:val="18"/>
                <w:lang w:bidi="ar"/>
              </w:rPr>
            </w:pP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rPr>
              <w:t>32</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left"/>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1</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kern w:val="0"/>
                <w:sz w:val="18"/>
                <w:szCs w:val="18"/>
                <w:lang w:bidi="ar"/>
              </w:rPr>
            </w:pPr>
          </w:p>
        </w:tc>
      </w:tr>
      <w:tr w:rsidR="00D9754D" w:rsidTr="006D3A9E">
        <w:tc>
          <w:tcPr>
            <w:tcW w:w="4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1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ERP沙盘模拟经营</w:t>
            </w:r>
          </w:p>
        </w:tc>
        <w:tc>
          <w:tcPr>
            <w:tcW w:w="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32</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kern w:val="0"/>
                <w:sz w:val="18"/>
                <w:szCs w:val="18"/>
                <w:lang w:bidi="ar"/>
              </w:rPr>
            </w:pP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32</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left"/>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kern w:val="0"/>
                <w:sz w:val="18"/>
                <w:szCs w:val="18"/>
                <w:lang w:bidi="ar"/>
              </w:rPr>
            </w:pP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jc w:val="center"/>
              <w:rPr>
                <w:rFonts w:ascii="宋体" w:eastAsia="宋体" w:hAnsi="宋体" w:cs="宋体"/>
                <w:color w:val="000000"/>
                <w:sz w:val="18"/>
                <w:szCs w:val="18"/>
              </w:rPr>
            </w:pPr>
            <w:r>
              <w:rPr>
                <w:rFonts w:ascii="宋体" w:eastAsia="宋体" w:hAnsi="宋体" w:cs="宋体" w:hint="eastAsia"/>
                <w:color w:val="000000"/>
                <w:sz w:val="18"/>
                <w:szCs w:val="18"/>
              </w:rPr>
              <w:t>1</w:t>
            </w: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kern w:val="0"/>
                <w:sz w:val="18"/>
                <w:szCs w:val="18"/>
                <w:lang w:bidi="ar"/>
              </w:rPr>
            </w:pPr>
          </w:p>
        </w:tc>
      </w:tr>
      <w:tr w:rsidR="00D9754D">
        <w:tc>
          <w:tcPr>
            <w:tcW w:w="4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2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小计</w:t>
            </w:r>
          </w:p>
        </w:tc>
        <w:tc>
          <w:tcPr>
            <w:tcW w:w="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rPr>
              <w:fldChar w:fldCharType="begin"/>
            </w:r>
            <w:r>
              <w:rPr>
                <w:rFonts w:ascii="宋体" w:eastAsia="宋体" w:hAnsi="宋体" w:cs="宋体" w:hint="eastAsia"/>
                <w:color w:val="000000"/>
                <w:sz w:val="18"/>
                <w:szCs w:val="18"/>
              </w:rPr>
              <w:instrText xml:space="preserve"> =SUM(ABOVE) \# "0" \* MERGEFORMAT </w:instrText>
            </w:r>
            <w:r>
              <w:rPr>
                <w:rFonts w:ascii="宋体" w:eastAsia="宋体" w:hAnsi="宋体" w:cs="宋体" w:hint="eastAsia"/>
                <w:color w:val="000000"/>
                <w:sz w:val="18"/>
                <w:szCs w:val="18"/>
              </w:rPr>
              <w:fldChar w:fldCharType="separate"/>
            </w:r>
            <w:r>
              <w:rPr>
                <w:rFonts w:ascii="宋体" w:eastAsia="宋体" w:hAnsi="宋体" w:cs="宋体" w:hint="eastAsia"/>
                <w:sz w:val="18"/>
                <w:szCs w:val="18"/>
              </w:rPr>
              <w:t>17</w:t>
            </w:r>
            <w:r>
              <w:rPr>
                <w:rFonts w:ascii="宋体" w:eastAsia="宋体" w:hAnsi="宋体" w:cs="宋体" w:hint="eastAsia"/>
                <w:color w:val="000000"/>
                <w:sz w:val="18"/>
                <w:szCs w:val="18"/>
              </w:rPr>
              <w:fldChar w:fldCharType="end"/>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10</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rPr>
              <w:t>7</w:t>
            </w: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r>
      <w:tr w:rsidR="00D9754D" w:rsidTr="006D3A9E">
        <w:tc>
          <w:tcPr>
            <w:tcW w:w="49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bookmarkStart w:id="5" w:name="OLE_LINK9" w:colFirst="3" w:colLast="5"/>
            <w:r>
              <w:rPr>
                <w:rFonts w:ascii="宋体" w:eastAsia="宋体" w:hAnsi="宋体" w:cs="宋体" w:hint="eastAsia"/>
                <w:color w:val="000000"/>
                <w:kern w:val="0"/>
                <w:sz w:val="18"/>
                <w:szCs w:val="18"/>
                <w:lang w:bidi="ar"/>
              </w:rPr>
              <w:t>专业必修课</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1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中级财务会计</w:t>
            </w:r>
            <w:r>
              <w:rPr>
                <w:rFonts w:ascii="仿宋_GB2312" w:hAnsi="宋体" w:cs="仿宋_GB2312"/>
                <w:color w:val="000000"/>
                <w:kern w:val="0"/>
                <w:sz w:val="20"/>
              </w:rPr>
              <w:t>Ⅰ</w:t>
            </w:r>
          </w:p>
        </w:tc>
        <w:tc>
          <w:tcPr>
            <w:tcW w:w="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48</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48</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left"/>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rPr>
                <w:rFonts w:ascii="宋体" w:eastAsia="宋体" w:hAnsi="宋体" w:cs="宋体"/>
                <w:color w:val="000000"/>
                <w:sz w:val="18"/>
                <w:szCs w:val="18"/>
              </w:rPr>
            </w:pP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w:t>
            </w: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bookmarkStart w:id="6" w:name="OLE_LINK6"/>
            <w:r>
              <w:rPr>
                <w:rFonts w:ascii="宋体" w:eastAsia="宋体" w:hAnsi="宋体" w:cs="宋体" w:hint="eastAsia"/>
                <w:color w:val="000000"/>
                <w:kern w:val="0"/>
                <w:sz w:val="18"/>
                <w:szCs w:val="18"/>
                <w:lang w:bidi="ar"/>
              </w:rPr>
              <w:t>考试</w:t>
            </w:r>
            <w:bookmarkEnd w:id="6"/>
          </w:p>
        </w:tc>
      </w:tr>
      <w:bookmarkEnd w:id="5"/>
      <w:tr w:rsidR="00D9754D" w:rsidTr="006D3A9E">
        <w:tc>
          <w:tcPr>
            <w:tcW w:w="4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left"/>
              <w:rPr>
                <w:rFonts w:ascii="宋体" w:eastAsia="宋体" w:hAnsi="宋体" w:cs="宋体"/>
                <w:color w:val="000000"/>
                <w:sz w:val="18"/>
                <w:szCs w:val="18"/>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1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仿宋_GB2312" w:hAnsi="宋体" w:cs="仿宋_GB2312"/>
                <w:color w:val="000000"/>
                <w:kern w:val="0"/>
                <w:sz w:val="20"/>
              </w:rPr>
              <w:t>中级财务会计</w:t>
            </w:r>
            <w:r>
              <w:rPr>
                <w:rFonts w:ascii="仿宋_GB2312" w:hAnsi="宋体" w:cs="仿宋_GB2312" w:hint="eastAsia"/>
                <w:color w:val="000000"/>
                <w:kern w:val="0"/>
                <w:sz w:val="20"/>
              </w:rPr>
              <w:t>Ⅱ</w:t>
            </w:r>
          </w:p>
        </w:tc>
        <w:tc>
          <w:tcPr>
            <w:tcW w:w="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48</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48</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left"/>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rPr>
                <w:rFonts w:ascii="宋体" w:eastAsia="宋体" w:hAnsi="宋体" w:cs="宋体"/>
                <w:color w:val="000000"/>
                <w:sz w:val="18"/>
                <w:szCs w:val="18"/>
              </w:rPr>
            </w:pP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rPr>
              <w:t>3</w:t>
            </w: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考试</w:t>
            </w:r>
          </w:p>
        </w:tc>
      </w:tr>
      <w:tr w:rsidR="00D9754D" w:rsidTr="006D3A9E">
        <w:tc>
          <w:tcPr>
            <w:tcW w:w="4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left"/>
              <w:rPr>
                <w:rFonts w:ascii="宋体" w:eastAsia="宋体" w:hAnsi="宋体" w:cs="宋体"/>
                <w:color w:val="000000"/>
                <w:sz w:val="18"/>
                <w:szCs w:val="18"/>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1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管理审计</w:t>
            </w:r>
          </w:p>
        </w:tc>
        <w:tc>
          <w:tcPr>
            <w:tcW w:w="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3</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48</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48</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left"/>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kern w:val="0"/>
                <w:sz w:val="18"/>
                <w:szCs w:val="18"/>
                <w:lang w:bidi="ar"/>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jc w:val="center"/>
              <w:rPr>
                <w:rFonts w:ascii="宋体" w:eastAsia="宋体" w:hAnsi="宋体" w:cs="宋体"/>
                <w:color w:val="000000"/>
                <w:sz w:val="18"/>
                <w:szCs w:val="18"/>
              </w:rPr>
            </w:pPr>
            <w:r>
              <w:rPr>
                <w:rFonts w:ascii="宋体" w:eastAsia="宋体" w:hAnsi="宋体" w:cs="宋体" w:hint="eastAsia"/>
                <w:color w:val="000000"/>
                <w:sz w:val="18"/>
                <w:szCs w:val="18"/>
              </w:rPr>
              <w:t>3</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考试</w:t>
            </w:r>
          </w:p>
        </w:tc>
      </w:tr>
      <w:tr w:rsidR="00D9754D" w:rsidTr="006D3A9E">
        <w:tc>
          <w:tcPr>
            <w:tcW w:w="4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left"/>
              <w:rPr>
                <w:rFonts w:ascii="宋体" w:eastAsia="宋体" w:hAnsi="宋体" w:cs="宋体"/>
                <w:color w:val="000000"/>
                <w:sz w:val="18"/>
                <w:szCs w:val="18"/>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1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成本管理会计</w:t>
            </w:r>
          </w:p>
        </w:tc>
        <w:tc>
          <w:tcPr>
            <w:tcW w:w="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48</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48</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left"/>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jc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w:t>
            </w: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考试</w:t>
            </w:r>
          </w:p>
        </w:tc>
      </w:tr>
      <w:tr w:rsidR="00D9754D" w:rsidTr="006D3A9E">
        <w:tc>
          <w:tcPr>
            <w:tcW w:w="4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left"/>
              <w:rPr>
                <w:rFonts w:ascii="宋体" w:eastAsia="宋体" w:hAnsi="宋体" w:cs="宋体"/>
                <w:color w:val="000000"/>
                <w:sz w:val="18"/>
                <w:szCs w:val="18"/>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1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财务管理学</w:t>
            </w:r>
          </w:p>
        </w:tc>
        <w:tc>
          <w:tcPr>
            <w:tcW w:w="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48</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48</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left"/>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rPr>
                <w:rFonts w:ascii="宋体" w:eastAsia="宋体" w:hAnsi="宋体" w:cs="宋体"/>
                <w:color w:val="000000"/>
                <w:sz w:val="18"/>
                <w:szCs w:val="18"/>
              </w:rPr>
            </w:pP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jc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w:t>
            </w: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考试</w:t>
            </w:r>
          </w:p>
        </w:tc>
      </w:tr>
      <w:tr w:rsidR="00D9754D" w:rsidTr="006D3A9E">
        <w:tc>
          <w:tcPr>
            <w:tcW w:w="4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left"/>
              <w:rPr>
                <w:rFonts w:ascii="宋体" w:eastAsia="宋体" w:hAnsi="宋体" w:cs="宋体"/>
                <w:color w:val="000000"/>
                <w:sz w:val="18"/>
                <w:szCs w:val="18"/>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1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proofErr w:type="gramStart"/>
            <w:r>
              <w:rPr>
                <w:rFonts w:ascii="宋体" w:eastAsia="宋体" w:hAnsi="宋体" w:cs="宋体" w:hint="eastAsia"/>
                <w:color w:val="000000"/>
                <w:kern w:val="0"/>
                <w:sz w:val="18"/>
                <w:szCs w:val="18"/>
                <w:lang w:bidi="ar"/>
              </w:rPr>
              <w:t>审计学</w:t>
            </w:r>
            <w:proofErr w:type="gramEnd"/>
            <w:r>
              <w:rPr>
                <w:rFonts w:ascii="宋体" w:eastAsia="宋体" w:hAnsi="宋体" w:cs="宋体" w:hint="eastAsia"/>
                <w:color w:val="000000"/>
                <w:kern w:val="0"/>
                <w:sz w:val="18"/>
                <w:szCs w:val="18"/>
                <w:lang w:bidi="ar"/>
              </w:rPr>
              <w:t>原理</w:t>
            </w:r>
          </w:p>
        </w:tc>
        <w:tc>
          <w:tcPr>
            <w:tcW w:w="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48</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48</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left"/>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jc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w:t>
            </w: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考试</w:t>
            </w:r>
          </w:p>
        </w:tc>
      </w:tr>
      <w:tr w:rsidR="00D9754D" w:rsidTr="006D3A9E">
        <w:tc>
          <w:tcPr>
            <w:tcW w:w="4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left"/>
              <w:rPr>
                <w:rFonts w:ascii="宋体" w:eastAsia="宋体" w:hAnsi="宋体" w:cs="宋体"/>
                <w:color w:val="000000"/>
                <w:sz w:val="18"/>
                <w:szCs w:val="18"/>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1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财务审计</w:t>
            </w:r>
          </w:p>
        </w:tc>
        <w:tc>
          <w:tcPr>
            <w:tcW w:w="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48</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32</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left"/>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考试</w:t>
            </w:r>
          </w:p>
        </w:tc>
      </w:tr>
      <w:tr w:rsidR="00D9754D" w:rsidTr="006D3A9E">
        <w:tc>
          <w:tcPr>
            <w:tcW w:w="49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left"/>
              <w:rPr>
                <w:rFonts w:ascii="宋体" w:eastAsia="宋体" w:hAnsi="宋体" w:cs="宋体"/>
                <w:color w:val="000000"/>
                <w:sz w:val="18"/>
                <w:szCs w:val="18"/>
              </w:rPr>
            </w:pPr>
          </w:p>
          <w:p w:rsidR="00D9754D" w:rsidRDefault="00D9754D">
            <w:pPr>
              <w:jc w:val="left"/>
              <w:rPr>
                <w:rFonts w:ascii="宋体" w:eastAsia="宋体" w:hAnsi="宋体" w:cs="宋体"/>
                <w:color w:val="000000"/>
                <w:sz w:val="18"/>
                <w:szCs w:val="18"/>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kern w:val="0"/>
                <w:sz w:val="18"/>
                <w:szCs w:val="18"/>
                <w:lang w:bidi="ar"/>
              </w:rPr>
            </w:pPr>
          </w:p>
        </w:tc>
        <w:tc>
          <w:tcPr>
            <w:tcW w:w="1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计算机审计</w:t>
            </w:r>
          </w:p>
        </w:tc>
        <w:tc>
          <w:tcPr>
            <w:tcW w:w="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32</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32</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left"/>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jc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kern w:val="0"/>
                <w:sz w:val="18"/>
                <w:szCs w:val="18"/>
                <w:lang w:bidi="ar"/>
              </w:rPr>
            </w:pPr>
          </w:p>
        </w:tc>
        <w:tc>
          <w:tcPr>
            <w:tcW w:w="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考试</w:t>
            </w:r>
          </w:p>
        </w:tc>
      </w:tr>
      <w:tr w:rsidR="00D9754D" w:rsidTr="006D3A9E">
        <w:tc>
          <w:tcPr>
            <w:tcW w:w="4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left"/>
              <w:rPr>
                <w:rFonts w:ascii="宋体" w:eastAsia="宋体" w:hAnsi="宋体" w:cs="宋体"/>
                <w:color w:val="000000"/>
                <w:sz w:val="18"/>
                <w:szCs w:val="18"/>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kern w:val="0"/>
                <w:sz w:val="18"/>
                <w:szCs w:val="18"/>
                <w:lang w:bidi="ar"/>
              </w:rPr>
            </w:pPr>
          </w:p>
        </w:tc>
        <w:tc>
          <w:tcPr>
            <w:tcW w:w="1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计算机审计实验</w:t>
            </w:r>
          </w:p>
        </w:tc>
        <w:tc>
          <w:tcPr>
            <w:tcW w:w="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32</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kern w:val="0"/>
                <w:sz w:val="18"/>
                <w:szCs w:val="18"/>
                <w:lang w:bidi="ar"/>
              </w:rPr>
            </w:pP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jc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32</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kern w:val="0"/>
                <w:sz w:val="18"/>
                <w:szCs w:val="18"/>
                <w:lang w:bidi="ar"/>
              </w:rPr>
            </w:pPr>
          </w:p>
        </w:tc>
        <w:tc>
          <w:tcPr>
            <w:tcW w:w="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考查</w:t>
            </w:r>
          </w:p>
        </w:tc>
      </w:tr>
      <w:tr w:rsidR="00D9754D" w:rsidTr="006D3A9E">
        <w:tc>
          <w:tcPr>
            <w:tcW w:w="4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left"/>
              <w:rPr>
                <w:rFonts w:ascii="宋体" w:eastAsia="宋体" w:hAnsi="宋体" w:cs="宋体"/>
                <w:color w:val="000000"/>
                <w:sz w:val="18"/>
                <w:szCs w:val="18"/>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kern w:val="0"/>
                <w:sz w:val="18"/>
                <w:szCs w:val="18"/>
                <w:lang w:bidi="ar"/>
              </w:rPr>
            </w:pPr>
          </w:p>
        </w:tc>
        <w:tc>
          <w:tcPr>
            <w:tcW w:w="1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会计综合模拟实验</w:t>
            </w:r>
          </w:p>
        </w:tc>
        <w:tc>
          <w:tcPr>
            <w:tcW w:w="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32</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kern w:val="0"/>
                <w:sz w:val="18"/>
                <w:szCs w:val="18"/>
                <w:lang w:bidi="ar"/>
              </w:rPr>
            </w:pP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jc w:val="center"/>
              <w:rPr>
                <w:rFonts w:ascii="宋体" w:eastAsia="宋体" w:hAnsi="宋体" w:cs="宋体"/>
                <w:color w:val="000000"/>
                <w:sz w:val="18"/>
                <w:szCs w:val="18"/>
              </w:rPr>
            </w:pPr>
            <w:r>
              <w:rPr>
                <w:rFonts w:ascii="宋体" w:eastAsia="宋体" w:hAnsi="宋体" w:cs="宋体" w:hint="eastAsia"/>
                <w:color w:val="000000"/>
                <w:sz w:val="18"/>
                <w:szCs w:val="18"/>
              </w:rPr>
              <w:t>32</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kern w:val="0"/>
                <w:sz w:val="18"/>
                <w:szCs w:val="18"/>
                <w:lang w:bidi="ar"/>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jc w:val="center"/>
              <w:rPr>
                <w:rFonts w:ascii="宋体" w:eastAsia="宋体" w:hAnsi="宋体" w:cs="宋体"/>
                <w:color w:val="000000"/>
                <w:sz w:val="18"/>
                <w:szCs w:val="18"/>
              </w:rPr>
            </w:pPr>
            <w:r>
              <w:rPr>
                <w:rFonts w:ascii="宋体" w:eastAsia="宋体" w:hAnsi="宋体" w:cs="宋体" w:hint="eastAsia"/>
                <w:color w:val="000000"/>
                <w:sz w:val="18"/>
                <w:szCs w:val="18"/>
              </w:rPr>
              <w:t>1</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kern w:val="0"/>
                <w:sz w:val="18"/>
                <w:szCs w:val="18"/>
                <w:lang w:bidi="ar"/>
              </w:rPr>
            </w:pPr>
          </w:p>
        </w:tc>
        <w:tc>
          <w:tcPr>
            <w:tcW w:w="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考查</w:t>
            </w:r>
          </w:p>
        </w:tc>
      </w:tr>
      <w:tr w:rsidR="00D9754D" w:rsidTr="006D3A9E">
        <w:tc>
          <w:tcPr>
            <w:tcW w:w="4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left"/>
              <w:rPr>
                <w:rFonts w:ascii="宋体" w:eastAsia="宋体" w:hAnsi="宋体" w:cs="宋体"/>
                <w:color w:val="000000"/>
                <w:sz w:val="18"/>
                <w:szCs w:val="18"/>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kern w:val="0"/>
                <w:sz w:val="18"/>
                <w:szCs w:val="18"/>
                <w:lang w:bidi="ar"/>
              </w:rPr>
            </w:pPr>
          </w:p>
        </w:tc>
        <w:tc>
          <w:tcPr>
            <w:tcW w:w="1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审计综合模拟实验</w:t>
            </w:r>
          </w:p>
        </w:tc>
        <w:tc>
          <w:tcPr>
            <w:tcW w:w="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32</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kern w:val="0"/>
                <w:sz w:val="18"/>
                <w:szCs w:val="18"/>
                <w:lang w:bidi="ar"/>
              </w:rPr>
            </w:pP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jc w:val="center"/>
              <w:rPr>
                <w:rFonts w:ascii="宋体" w:eastAsia="宋体" w:hAnsi="宋体" w:cs="宋体"/>
                <w:color w:val="000000"/>
                <w:sz w:val="18"/>
                <w:szCs w:val="18"/>
              </w:rPr>
            </w:pPr>
            <w:r>
              <w:rPr>
                <w:rFonts w:ascii="宋体" w:eastAsia="宋体" w:hAnsi="宋体" w:cs="宋体" w:hint="eastAsia"/>
                <w:color w:val="000000"/>
                <w:sz w:val="18"/>
                <w:szCs w:val="18"/>
              </w:rPr>
              <w:t>32</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kern w:val="0"/>
                <w:sz w:val="18"/>
                <w:szCs w:val="18"/>
                <w:lang w:bidi="ar"/>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kern w:val="0"/>
                <w:sz w:val="18"/>
                <w:szCs w:val="18"/>
                <w:lang w:bidi="ar"/>
              </w:rPr>
            </w:pPr>
          </w:p>
        </w:tc>
        <w:tc>
          <w:tcPr>
            <w:tcW w:w="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考查</w:t>
            </w:r>
          </w:p>
        </w:tc>
      </w:tr>
      <w:tr w:rsidR="00D9754D" w:rsidTr="006D3A9E">
        <w:tc>
          <w:tcPr>
            <w:tcW w:w="4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left"/>
              <w:rPr>
                <w:rFonts w:ascii="宋体" w:eastAsia="宋体" w:hAnsi="宋体" w:cs="宋体"/>
                <w:color w:val="000000"/>
                <w:sz w:val="18"/>
                <w:szCs w:val="18"/>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kern w:val="0"/>
                <w:sz w:val="18"/>
                <w:szCs w:val="18"/>
                <w:lang w:bidi="ar"/>
              </w:rPr>
            </w:pPr>
          </w:p>
        </w:tc>
        <w:tc>
          <w:tcPr>
            <w:tcW w:w="1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毕业论文</w:t>
            </w:r>
          </w:p>
        </w:tc>
        <w:tc>
          <w:tcPr>
            <w:tcW w:w="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8</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kern w:val="0"/>
                <w:sz w:val="18"/>
                <w:szCs w:val="18"/>
                <w:lang w:bidi="ar"/>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kern w:val="0"/>
                <w:sz w:val="18"/>
                <w:szCs w:val="18"/>
                <w:lang w:bidi="ar"/>
              </w:rPr>
            </w:pP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kern w:val="0"/>
                <w:sz w:val="18"/>
                <w:szCs w:val="18"/>
                <w:lang w:bidi="ar"/>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kern w:val="0"/>
                <w:sz w:val="18"/>
                <w:szCs w:val="18"/>
                <w:lang w:bidi="ar"/>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8</w:t>
            </w:r>
          </w:p>
        </w:tc>
        <w:tc>
          <w:tcPr>
            <w:tcW w:w="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考查</w:t>
            </w:r>
          </w:p>
        </w:tc>
      </w:tr>
      <w:tr w:rsidR="00D9754D">
        <w:tc>
          <w:tcPr>
            <w:tcW w:w="4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left"/>
              <w:rPr>
                <w:rFonts w:ascii="宋体" w:eastAsia="宋体" w:hAnsi="宋体" w:cs="宋体"/>
                <w:color w:val="000000"/>
                <w:sz w:val="18"/>
                <w:szCs w:val="18"/>
              </w:rPr>
            </w:pPr>
          </w:p>
        </w:tc>
        <w:tc>
          <w:tcPr>
            <w:tcW w:w="2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小计</w:t>
            </w:r>
          </w:p>
        </w:tc>
        <w:tc>
          <w:tcPr>
            <w:tcW w:w="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33</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left"/>
              <w:rPr>
                <w:rFonts w:ascii="宋体" w:eastAsia="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left"/>
              <w:rPr>
                <w:rFonts w:ascii="宋体" w:eastAsia="宋体" w:hAnsi="宋体" w:cs="宋体"/>
                <w:color w:val="000000"/>
                <w:sz w:val="18"/>
                <w:szCs w:val="18"/>
              </w:rPr>
            </w:pP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left"/>
              <w:rPr>
                <w:rFonts w:ascii="宋体" w:eastAsia="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left"/>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9</w:t>
            </w: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rPr>
              <w:t>6</w:t>
            </w: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11</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8</w:t>
            </w:r>
          </w:p>
        </w:tc>
        <w:tc>
          <w:tcPr>
            <w:tcW w:w="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r>
      <w:tr w:rsidR="00D9754D" w:rsidTr="006D3A9E">
        <w:tc>
          <w:tcPr>
            <w:tcW w:w="490" w:type="dxa"/>
            <w:vMerge w:val="restart"/>
            <w:tcBorders>
              <w:top w:val="single" w:sz="4" w:space="0" w:color="000000"/>
              <w:left w:val="single" w:sz="4" w:space="0" w:color="000000"/>
              <w:right w:val="single" w:sz="4" w:space="0" w:color="000000"/>
            </w:tcBorders>
            <w:shd w:val="clear" w:color="auto" w:fill="auto"/>
            <w:vAlign w:val="center"/>
          </w:tcPr>
          <w:p w:rsidR="00D9754D" w:rsidRDefault="00024BAE">
            <w:pPr>
              <w:jc w:val="center"/>
              <w:rPr>
                <w:rFonts w:ascii="宋体" w:eastAsia="宋体" w:hAnsi="宋体" w:cs="宋体"/>
                <w:color w:val="000000"/>
                <w:sz w:val="18"/>
                <w:szCs w:val="18"/>
              </w:rPr>
            </w:pPr>
            <w:r>
              <w:rPr>
                <w:rFonts w:ascii="宋体" w:eastAsia="宋体" w:hAnsi="宋体" w:cs="宋体" w:hint="eastAsia"/>
                <w:color w:val="000000"/>
                <w:sz w:val="18"/>
                <w:szCs w:val="18"/>
              </w:rPr>
              <w:t>专业选修课</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1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税务筹划</w:t>
            </w:r>
          </w:p>
        </w:tc>
        <w:tc>
          <w:tcPr>
            <w:tcW w:w="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32</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jc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32</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left"/>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w:t>
            </w: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考查</w:t>
            </w:r>
          </w:p>
        </w:tc>
      </w:tr>
      <w:tr w:rsidR="00D9754D" w:rsidTr="006D3A9E">
        <w:tc>
          <w:tcPr>
            <w:tcW w:w="490" w:type="dxa"/>
            <w:vMerge/>
            <w:tcBorders>
              <w:left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1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sz w:val="18"/>
                <w:szCs w:val="18"/>
              </w:rPr>
              <w:t xml:space="preserve"> 高级财务会计</w:t>
            </w:r>
          </w:p>
        </w:tc>
        <w:tc>
          <w:tcPr>
            <w:tcW w:w="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32</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32</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left"/>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rPr>
                <w:rFonts w:ascii="宋体" w:eastAsia="宋体" w:hAnsi="宋体" w:cs="宋体"/>
                <w:color w:val="000000"/>
                <w:sz w:val="18"/>
                <w:szCs w:val="18"/>
              </w:rPr>
            </w:pP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kern w:val="0"/>
                <w:sz w:val="18"/>
                <w:szCs w:val="18"/>
                <w:lang w:bidi="ar"/>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jc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kern w:val="0"/>
                <w:sz w:val="18"/>
                <w:szCs w:val="18"/>
                <w:lang w:bidi="ar"/>
              </w:rPr>
            </w:pPr>
            <w:bookmarkStart w:id="7" w:name="OLE_LINK11"/>
            <w:r>
              <w:rPr>
                <w:rFonts w:ascii="宋体" w:eastAsia="宋体" w:hAnsi="宋体" w:cs="宋体" w:hint="eastAsia"/>
                <w:color w:val="000000"/>
                <w:kern w:val="0"/>
                <w:sz w:val="18"/>
                <w:szCs w:val="18"/>
                <w:lang w:bidi="ar"/>
              </w:rPr>
              <w:t>考试</w:t>
            </w:r>
            <w:bookmarkEnd w:id="7"/>
          </w:p>
        </w:tc>
      </w:tr>
      <w:tr w:rsidR="00D9754D" w:rsidTr="006D3A9E">
        <w:tc>
          <w:tcPr>
            <w:tcW w:w="490" w:type="dxa"/>
            <w:vMerge/>
            <w:tcBorders>
              <w:left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1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excel在审计中的应用</w:t>
            </w:r>
          </w:p>
        </w:tc>
        <w:tc>
          <w:tcPr>
            <w:tcW w:w="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32</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kern w:val="0"/>
                <w:sz w:val="18"/>
                <w:szCs w:val="18"/>
                <w:lang w:bidi="ar"/>
              </w:rPr>
            </w:pP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32</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kern w:val="0"/>
                <w:sz w:val="18"/>
                <w:szCs w:val="18"/>
                <w:lang w:bidi="ar"/>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jc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1</w:t>
            </w: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kern w:val="0"/>
                <w:sz w:val="18"/>
                <w:szCs w:val="18"/>
                <w:lang w:bidi="ar"/>
              </w:rPr>
            </w:pPr>
            <w:bookmarkStart w:id="8" w:name="OLE_LINK10"/>
            <w:r>
              <w:rPr>
                <w:rFonts w:ascii="宋体" w:eastAsia="宋体" w:hAnsi="宋体" w:cs="宋体" w:hint="eastAsia"/>
                <w:color w:val="000000"/>
                <w:kern w:val="0"/>
                <w:sz w:val="18"/>
                <w:szCs w:val="18"/>
                <w:lang w:bidi="ar"/>
              </w:rPr>
              <w:t>考查</w:t>
            </w:r>
            <w:bookmarkEnd w:id="8"/>
          </w:p>
        </w:tc>
      </w:tr>
      <w:tr w:rsidR="00D9754D" w:rsidTr="006D3A9E">
        <w:tc>
          <w:tcPr>
            <w:tcW w:w="490" w:type="dxa"/>
            <w:vMerge/>
            <w:tcBorders>
              <w:left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1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税法</w:t>
            </w:r>
          </w:p>
        </w:tc>
        <w:tc>
          <w:tcPr>
            <w:tcW w:w="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32</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32</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kern w:val="0"/>
                <w:sz w:val="18"/>
                <w:szCs w:val="18"/>
                <w:lang w:bidi="ar"/>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left"/>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kern w:val="0"/>
                <w:sz w:val="18"/>
                <w:szCs w:val="18"/>
                <w:lang w:bidi="ar"/>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jc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2</w:t>
            </w: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考试</w:t>
            </w:r>
          </w:p>
        </w:tc>
      </w:tr>
      <w:tr w:rsidR="00D9754D" w:rsidTr="006D3A9E">
        <w:tc>
          <w:tcPr>
            <w:tcW w:w="4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1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内部控制学</w:t>
            </w:r>
          </w:p>
        </w:tc>
        <w:tc>
          <w:tcPr>
            <w:tcW w:w="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32</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32</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rPr>
                <w:rFonts w:ascii="宋体" w:eastAsia="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left"/>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w:t>
            </w: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考试</w:t>
            </w:r>
          </w:p>
        </w:tc>
      </w:tr>
      <w:tr w:rsidR="00D9754D" w:rsidTr="006D3A9E">
        <w:tc>
          <w:tcPr>
            <w:tcW w:w="4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1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公司战略与风险管理</w:t>
            </w:r>
          </w:p>
        </w:tc>
        <w:tc>
          <w:tcPr>
            <w:tcW w:w="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32</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32</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rPr>
                <w:rFonts w:ascii="宋体" w:eastAsia="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left"/>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jc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bookmarkStart w:id="9" w:name="OLE_LINK12"/>
            <w:r>
              <w:rPr>
                <w:rFonts w:ascii="宋体" w:eastAsia="宋体" w:hAnsi="宋体" w:cs="宋体" w:hint="eastAsia"/>
                <w:color w:val="000000"/>
                <w:kern w:val="0"/>
                <w:sz w:val="18"/>
                <w:szCs w:val="18"/>
                <w:lang w:bidi="ar"/>
              </w:rPr>
              <w:t>考试</w:t>
            </w:r>
            <w:bookmarkEnd w:id="9"/>
          </w:p>
        </w:tc>
      </w:tr>
      <w:tr w:rsidR="00D9754D" w:rsidTr="006D3A9E">
        <w:tc>
          <w:tcPr>
            <w:tcW w:w="4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1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专业英语</w:t>
            </w:r>
          </w:p>
        </w:tc>
        <w:tc>
          <w:tcPr>
            <w:tcW w:w="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32</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32</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rPr>
                <w:rFonts w:ascii="宋体" w:eastAsia="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left"/>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w:t>
            </w: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考查</w:t>
            </w:r>
          </w:p>
        </w:tc>
      </w:tr>
      <w:tr w:rsidR="00D9754D" w:rsidTr="006D3A9E">
        <w:tc>
          <w:tcPr>
            <w:tcW w:w="4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1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财务分析</w:t>
            </w:r>
          </w:p>
        </w:tc>
        <w:tc>
          <w:tcPr>
            <w:tcW w:w="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32</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32</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rPr>
                <w:rFonts w:ascii="宋体" w:eastAsia="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left"/>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jc w:val="center"/>
              <w:rPr>
                <w:rFonts w:ascii="宋体" w:eastAsia="宋体" w:hAnsi="宋体" w:cs="宋体"/>
                <w:color w:val="000000"/>
                <w:sz w:val="18"/>
                <w:szCs w:val="18"/>
              </w:rPr>
            </w:pPr>
            <w:r>
              <w:rPr>
                <w:rFonts w:ascii="宋体" w:eastAsia="宋体" w:hAnsi="宋体" w:cs="宋体" w:hint="eastAsia"/>
                <w:color w:val="000000"/>
                <w:sz w:val="18"/>
                <w:szCs w:val="18"/>
              </w:rPr>
              <w:t>2</w:t>
            </w: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考查</w:t>
            </w:r>
          </w:p>
        </w:tc>
      </w:tr>
      <w:tr w:rsidR="00D9754D" w:rsidTr="006D3A9E">
        <w:tc>
          <w:tcPr>
            <w:tcW w:w="4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1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政府审计</w:t>
            </w:r>
          </w:p>
        </w:tc>
        <w:tc>
          <w:tcPr>
            <w:tcW w:w="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32</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32</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rPr>
                <w:rFonts w:ascii="宋体" w:eastAsia="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left"/>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考查</w:t>
            </w:r>
          </w:p>
        </w:tc>
      </w:tr>
      <w:tr w:rsidR="00D9754D" w:rsidTr="006D3A9E">
        <w:tc>
          <w:tcPr>
            <w:tcW w:w="4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1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建设项目审计</w:t>
            </w:r>
          </w:p>
        </w:tc>
        <w:tc>
          <w:tcPr>
            <w:tcW w:w="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32</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32</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rPr>
                <w:rFonts w:ascii="宋体" w:eastAsia="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left"/>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w:t>
            </w: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考查</w:t>
            </w:r>
          </w:p>
        </w:tc>
      </w:tr>
      <w:tr w:rsidR="00D9754D" w:rsidTr="006D3A9E">
        <w:tc>
          <w:tcPr>
            <w:tcW w:w="4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1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资产评估学</w:t>
            </w:r>
          </w:p>
        </w:tc>
        <w:tc>
          <w:tcPr>
            <w:tcW w:w="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32</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32</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rPr>
                <w:rFonts w:ascii="宋体" w:eastAsia="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left"/>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w:t>
            </w: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考查</w:t>
            </w:r>
          </w:p>
        </w:tc>
      </w:tr>
      <w:tr w:rsidR="00D9754D" w:rsidTr="006D3A9E">
        <w:tc>
          <w:tcPr>
            <w:tcW w:w="4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1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数据库应用技术</w:t>
            </w:r>
          </w:p>
        </w:tc>
        <w:tc>
          <w:tcPr>
            <w:tcW w:w="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32</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32</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rPr>
                <w:rFonts w:ascii="宋体" w:eastAsia="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left"/>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w:t>
            </w: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考查</w:t>
            </w:r>
          </w:p>
        </w:tc>
      </w:tr>
      <w:tr w:rsidR="00D9754D" w:rsidTr="006D3A9E">
        <w:tc>
          <w:tcPr>
            <w:tcW w:w="4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1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最新审计技术</w:t>
            </w:r>
          </w:p>
        </w:tc>
        <w:tc>
          <w:tcPr>
            <w:tcW w:w="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32</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32</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rPr>
                <w:rFonts w:ascii="宋体" w:eastAsia="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left"/>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jc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w:t>
            </w: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考查</w:t>
            </w:r>
          </w:p>
        </w:tc>
      </w:tr>
      <w:tr w:rsidR="00D9754D" w:rsidTr="006D3A9E">
        <w:tc>
          <w:tcPr>
            <w:tcW w:w="4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1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审计准则</w:t>
            </w:r>
          </w:p>
        </w:tc>
        <w:tc>
          <w:tcPr>
            <w:tcW w:w="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16</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16</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rPr>
                <w:rFonts w:ascii="宋体" w:eastAsia="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left"/>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考查</w:t>
            </w:r>
          </w:p>
        </w:tc>
      </w:tr>
      <w:tr w:rsidR="00D9754D" w:rsidTr="006D3A9E">
        <w:tc>
          <w:tcPr>
            <w:tcW w:w="4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1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文献导读</w:t>
            </w:r>
          </w:p>
        </w:tc>
        <w:tc>
          <w:tcPr>
            <w:tcW w:w="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16</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16</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rPr>
                <w:rFonts w:ascii="宋体" w:eastAsia="宋体" w:hAnsi="宋体" w:cs="宋体"/>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left"/>
              <w:rPr>
                <w:rFonts w:ascii="宋体" w:eastAsia="宋体" w:hAnsi="宋体" w:cs="宋体"/>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sz w:val="18"/>
                <w:szCs w:val="18"/>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sz w:val="18"/>
                <w:szCs w:val="18"/>
              </w:rPr>
            </w:pPr>
          </w:p>
        </w:tc>
        <w:tc>
          <w:tcPr>
            <w:tcW w:w="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考查</w:t>
            </w:r>
          </w:p>
        </w:tc>
      </w:tr>
      <w:tr w:rsidR="00D9754D" w:rsidTr="006D3A9E">
        <w:tc>
          <w:tcPr>
            <w:tcW w:w="4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1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财经应用文写作</w:t>
            </w:r>
          </w:p>
        </w:tc>
        <w:tc>
          <w:tcPr>
            <w:tcW w:w="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16</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16</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rPr>
                <w:rFonts w:ascii="宋体" w:eastAsia="宋体" w:hAnsi="宋体" w:cs="宋体"/>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left"/>
              <w:rPr>
                <w:rFonts w:ascii="宋体" w:eastAsia="宋体" w:hAnsi="宋体" w:cs="宋体"/>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sz w:val="18"/>
                <w:szCs w:val="18"/>
              </w:rPr>
            </w:pP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sz w:val="18"/>
                <w:szCs w:val="18"/>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w:t>
            </w: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rPr>
                <w:rFonts w:ascii="宋体" w:eastAsia="宋体" w:hAnsi="宋体" w:cs="宋体"/>
                <w:sz w:val="18"/>
                <w:szCs w:val="18"/>
              </w:rPr>
            </w:pPr>
          </w:p>
        </w:tc>
        <w:tc>
          <w:tcPr>
            <w:tcW w:w="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考查</w:t>
            </w:r>
          </w:p>
        </w:tc>
      </w:tr>
      <w:tr w:rsidR="00D9754D" w:rsidTr="006D3A9E">
        <w:tc>
          <w:tcPr>
            <w:tcW w:w="4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1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snapToGrid w:val="0"/>
              <w:jc w:val="center"/>
              <w:textAlignment w:val="center"/>
              <w:rPr>
                <w:rFonts w:ascii="宋体" w:eastAsia="宋体" w:hAnsi="宋体" w:cs="宋体"/>
                <w:kern w:val="0"/>
                <w:sz w:val="18"/>
                <w:szCs w:val="18"/>
                <w:lang w:bidi="ar"/>
              </w:rPr>
            </w:pPr>
            <w:r>
              <w:rPr>
                <w:rFonts w:ascii="仿宋_GB2312" w:eastAsia="宋体" w:hAnsi="宋体" w:cs="仿宋_GB2312" w:hint="eastAsia"/>
                <w:kern w:val="0"/>
                <w:sz w:val="20"/>
              </w:rPr>
              <w:t>金融学</w:t>
            </w:r>
          </w:p>
        </w:tc>
        <w:tc>
          <w:tcPr>
            <w:tcW w:w="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32</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32</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rPr>
                <w:rFonts w:ascii="宋体" w:eastAsia="宋体" w:hAnsi="宋体" w:cs="宋体"/>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left"/>
              <w:rPr>
                <w:rFonts w:ascii="宋体" w:eastAsia="宋体" w:hAnsi="宋体" w:cs="宋体"/>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sz w:val="18"/>
                <w:szCs w:val="18"/>
              </w:rPr>
            </w:pP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sz w:val="18"/>
                <w:szCs w:val="18"/>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kern w:val="0"/>
                <w:sz w:val="18"/>
                <w:szCs w:val="18"/>
                <w:lang w:bidi="ar"/>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sz w:val="18"/>
                <w:szCs w:val="18"/>
              </w:rPr>
            </w:pPr>
            <w:r>
              <w:rPr>
                <w:rFonts w:ascii="宋体" w:eastAsia="宋体" w:hAnsi="宋体" w:cs="宋体" w:hint="eastAsia"/>
                <w:sz w:val="18"/>
                <w:szCs w:val="18"/>
              </w:rPr>
              <w:t>2</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rPr>
                <w:rFonts w:ascii="宋体" w:eastAsia="宋体" w:hAnsi="宋体" w:cs="宋体"/>
                <w:sz w:val="18"/>
                <w:szCs w:val="18"/>
              </w:rPr>
            </w:pPr>
          </w:p>
        </w:tc>
        <w:tc>
          <w:tcPr>
            <w:tcW w:w="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考查</w:t>
            </w:r>
          </w:p>
        </w:tc>
      </w:tr>
      <w:tr w:rsidR="00D9754D" w:rsidTr="006D3A9E">
        <w:tc>
          <w:tcPr>
            <w:tcW w:w="4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1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snapToGrid w:val="0"/>
              <w:jc w:val="center"/>
              <w:textAlignment w:val="center"/>
              <w:rPr>
                <w:rFonts w:ascii="仿宋_GB2312" w:hAnsi="宋体" w:cs="仿宋_GB2312"/>
                <w:kern w:val="0"/>
                <w:sz w:val="20"/>
              </w:rPr>
            </w:pPr>
            <w:r>
              <w:rPr>
                <w:rFonts w:ascii="仿宋_GB2312" w:hAnsi="宋体" w:cs="仿宋_GB2312" w:hint="eastAsia"/>
                <w:kern w:val="0"/>
                <w:sz w:val="20"/>
              </w:rPr>
              <w:t>线性代数</w:t>
            </w:r>
          </w:p>
        </w:tc>
        <w:tc>
          <w:tcPr>
            <w:tcW w:w="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32</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32</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rPr>
                <w:rFonts w:ascii="宋体" w:eastAsia="宋体" w:hAnsi="宋体" w:cs="宋体"/>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left"/>
              <w:rPr>
                <w:rFonts w:ascii="宋体" w:eastAsia="宋体" w:hAnsi="宋体" w:cs="宋体"/>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jc w:val="center"/>
              <w:rPr>
                <w:rFonts w:ascii="宋体" w:eastAsia="宋体" w:hAnsi="宋体" w:cs="宋体"/>
                <w:sz w:val="18"/>
                <w:szCs w:val="18"/>
              </w:rPr>
            </w:pPr>
            <w:r>
              <w:rPr>
                <w:rFonts w:ascii="宋体" w:eastAsia="宋体" w:hAnsi="宋体" w:cs="宋体" w:hint="eastAsia"/>
                <w:sz w:val="18"/>
                <w:szCs w:val="18"/>
              </w:rPr>
              <w:t>2</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sz w:val="18"/>
                <w:szCs w:val="18"/>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kern w:val="0"/>
                <w:sz w:val="18"/>
                <w:szCs w:val="18"/>
                <w:lang w:bidi="ar"/>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rPr>
                <w:rFonts w:ascii="宋体" w:eastAsia="宋体" w:hAnsi="宋体" w:cs="宋体"/>
                <w:sz w:val="18"/>
                <w:szCs w:val="18"/>
              </w:rPr>
            </w:pPr>
          </w:p>
        </w:tc>
        <w:tc>
          <w:tcPr>
            <w:tcW w:w="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考试</w:t>
            </w:r>
          </w:p>
        </w:tc>
      </w:tr>
      <w:tr w:rsidR="00D9754D" w:rsidTr="006D3A9E">
        <w:tc>
          <w:tcPr>
            <w:tcW w:w="4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1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snapToGrid w:val="0"/>
              <w:jc w:val="center"/>
              <w:textAlignment w:val="center"/>
              <w:rPr>
                <w:rFonts w:ascii="仿宋_GB2312" w:hAnsi="宋体" w:cs="仿宋_GB2312"/>
                <w:kern w:val="0"/>
                <w:sz w:val="20"/>
              </w:rPr>
            </w:pPr>
            <w:r>
              <w:rPr>
                <w:rFonts w:ascii="仿宋_GB2312" w:hAnsi="宋体" w:cs="仿宋_GB2312"/>
                <w:kern w:val="0"/>
                <w:sz w:val="20"/>
              </w:rPr>
              <w:t>概率论与数理统计</w:t>
            </w:r>
          </w:p>
        </w:tc>
        <w:tc>
          <w:tcPr>
            <w:tcW w:w="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32</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sz w:val="18"/>
                <w:szCs w:val="18"/>
              </w:rPr>
            </w:pPr>
            <w:r>
              <w:rPr>
                <w:rFonts w:ascii="宋体" w:eastAsia="宋体" w:hAnsi="宋体" w:cs="宋体" w:hint="eastAsia"/>
                <w:sz w:val="18"/>
                <w:szCs w:val="18"/>
              </w:rPr>
              <w:t>32</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rPr>
                <w:rFonts w:ascii="宋体" w:eastAsia="宋体" w:hAnsi="宋体" w:cs="宋体"/>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left"/>
              <w:rPr>
                <w:rFonts w:ascii="宋体" w:eastAsia="宋体" w:hAnsi="宋体" w:cs="宋体"/>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sz w:val="18"/>
                <w:szCs w:val="18"/>
              </w:rPr>
            </w:pP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jc w:val="center"/>
              <w:rPr>
                <w:rFonts w:ascii="宋体" w:eastAsia="宋体" w:hAnsi="宋体" w:cs="宋体"/>
                <w:sz w:val="18"/>
                <w:szCs w:val="18"/>
              </w:rPr>
            </w:pPr>
            <w:r>
              <w:rPr>
                <w:rFonts w:ascii="宋体" w:eastAsia="宋体" w:hAnsi="宋体" w:cs="宋体" w:hint="eastAsia"/>
                <w:sz w:val="18"/>
                <w:szCs w:val="18"/>
              </w:rPr>
              <w:t>2</w:t>
            </w: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sz w:val="18"/>
                <w:szCs w:val="18"/>
              </w:rPr>
            </w:pPr>
          </w:p>
        </w:tc>
        <w:tc>
          <w:tcPr>
            <w:tcW w:w="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考试</w:t>
            </w:r>
          </w:p>
        </w:tc>
      </w:tr>
      <w:tr w:rsidR="00D9754D" w:rsidTr="006D3A9E">
        <w:tc>
          <w:tcPr>
            <w:tcW w:w="4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1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管理沟通</w:t>
            </w:r>
          </w:p>
        </w:tc>
        <w:tc>
          <w:tcPr>
            <w:tcW w:w="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16</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16</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rPr>
                <w:rFonts w:ascii="宋体" w:eastAsia="宋体" w:hAnsi="宋体" w:cs="宋体"/>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left"/>
              <w:rPr>
                <w:rFonts w:ascii="宋体" w:eastAsia="宋体" w:hAnsi="宋体" w:cs="宋体"/>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jc w:val="center"/>
              <w:rPr>
                <w:rFonts w:ascii="宋体" w:eastAsia="宋体" w:hAnsi="宋体" w:cs="宋体"/>
                <w:kern w:val="0"/>
                <w:sz w:val="18"/>
                <w:szCs w:val="18"/>
                <w:lang w:bidi="ar"/>
              </w:rPr>
            </w:pPr>
            <w:r>
              <w:rPr>
                <w:rFonts w:ascii="宋体" w:eastAsia="宋体" w:hAnsi="宋体" w:cs="宋体" w:hint="eastAsia"/>
                <w:kern w:val="0"/>
                <w:sz w:val="18"/>
                <w:szCs w:val="18"/>
                <w:lang w:bidi="ar"/>
              </w:rPr>
              <w:t>1</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sz w:val="18"/>
                <w:szCs w:val="18"/>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sz w:val="18"/>
                <w:szCs w:val="18"/>
              </w:rPr>
            </w:pPr>
          </w:p>
        </w:tc>
        <w:tc>
          <w:tcPr>
            <w:tcW w:w="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考查</w:t>
            </w:r>
          </w:p>
        </w:tc>
      </w:tr>
      <w:tr w:rsidR="00D9754D" w:rsidTr="006D3A9E">
        <w:tc>
          <w:tcPr>
            <w:tcW w:w="4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color w:val="000000"/>
                <w:sz w:val="18"/>
                <w:szCs w:val="18"/>
              </w:rPr>
            </w:pPr>
          </w:p>
        </w:tc>
        <w:tc>
          <w:tcPr>
            <w:tcW w:w="1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逻辑学</w:t>
            </w:r>
          </w:p>
        </w:tc>
        <w:tc>
          <w:tcPr>
            <w:tcW w:w="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16</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16</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rPr>
                <w:rFonts w:ascii="宋体" w:eastAsia="宋体" w:hAnsi="宋体" w:cs="宋体"/>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left"/>
              <w:rPr>
                <w:rFonts w:ascii="宋体" w:eastAsia="宋体" w:hAnsi="宋体" w:cs="宋体"/>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jc w:val="center"/>
              <w:rPr>
                <w:rFonts w:ascii="宋体" w:eastAsia="宋体" w:hAnsi="宋体" w:cs="宋体"/>
                <w:sz w:val="18"/>
                <w:szCs w:val="18"/>
              </w:rPr>
            </w:pPr>
            <w:r>
              <w:rPr>
                <w:rFonts w:ascii="宋体" w:eastAsia="宋体" w:hAnsi="宋体" w:cs="宋体" w:hint="eastAsia"/>
                <w:kern w:val="0"/>
                <w:sz w:val="18"/>
                <w:szCs w:val="18"/>
                <w:lang w:bidi="ar"/>
              </w:rPr>
              <w:t>1</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sz w:val="18"/>
                <w:szCs w:val="18"/>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widowControl/>
              <w:jc w:val="center"/>
              <w:textAlignment w:val="center"/>
              <w:rPr>
                <w:rFonts w:ascii="宋体" w:eastAsia="宋体" w:hAnsi="宋体" w:cs="宋体"/>
                <w:sz w:val="18"/>
                <w:szCs w:val="18"/>
              </w:rPr>
            </w:pPr>
          </w:p>
        </w:tc>
        <w:tc>
          <w:tcPr>
            <w:tcW w:w="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考查</w:t>
            </w:r>
          </w:p>
        </w:tc>
      </w:tr>
      <w:tr w:rsidR="00D9754D">
        <w:tc>
          <w:tcPr>
            <w:tcW w:w="4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2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小计</w:t>
            </w:r>
          </w:p>
        </w:tc>
        <w:tc>
          <w:tcPr>
            <w:tcW w:w="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10</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left"/>
              <w:rPr>
                <w:rFonts w:ascii="宋体" w:eastAsia="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left"/>
              <w:rPr>
                <w:rFonts w:ascii="宋体" w:eastAsia="宋体" w:hAnsi="宋体" w:cs="宋体"/>
                <w:color w:val="000000"/>
                <w:sz w:val="18"/>
                <w:szCs w:val="18"/>
              </w:rPr>
            </w:pP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left"/>
              <w:rPr>
                <w:rFonts w:ascii="宋体" w:eastAsia="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left"/>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8</w:t>
            </w: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rPr>
              <w:t>9</w:t>
            </w: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12</w:t>
            </w: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rPr>
              <w:t>8</w:t>
            </w: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考查</w:t>
            </w:r>
          </w:p>
        </w:tc>
      </w:tr>
      <w:tr w:rsidR="00D9754D">
        <w:tc>
          <w:tcPr>
            <w:tcW w:w="265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总计</w:t>
            </w:r>
          </w:p>
        </w:tc>
        <w:tc>
          <w:tcPr>
            <w:tcW w:w="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jc w:val="center"/>
              <w:rPr>
                <w:rFonts w:ascii="宋体" w:eastAsia="宋体" w:hAnsi="宋体" w:cs="宋体"/>
                <w:color w:val="000000"/>
                <w:sz w:val="18"/>
                <w:szCs w:val="18"/>
              </w:rPr>
            </w:pPr>
            <w:r>
              <w:rPr>
                <w:rFonts w:ascii="宋体" w:eastAsia="宋体" w:hAnsi="宋体" w:cs="宋体" w:hint="eastAsia"/>
                <w:color w:val="000000"/>
                <w:sz w:val="18"/>
                <w:szCs w:val="18"/>
              </w:rPr>
              <w:t>60</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left"/>
              <w:rPr>
                <w:rFonts w:ascii="宋体" w:eastAsia="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left"/>
              <w:rPr>
                <w:rFonts w:ascii="宋体" w:eastAsia="宋体" w:hAnsi="宋体" w:cs="宋体"/>
                <w:color w:val="000000"/>
                <w:sz w:val="18"/>
                <w:szCs w:val="18"/>
              </w:rPr>
            </w:pP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left"/>
              <w:rPr>
                <w:rFonts w:ascii="宋体" w:eastAsia="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left"/>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D9754D">
            <w:pPr>
              <w:jc w:val="center"/>
              <w:rPr>
                <w:rFonts w:ascii="宋体" w:eastAsia="宋体" w:hAnsi="宋体" w:cs="宋体"/>
                <w:color w:val="000000"/>
                <w:sz w:val="18"/>
                <w:szCs w:val="18"/>
              </w:rPr>
            </w:pPr>
          </w:p>
        </w:tc>
        <w:tc>
          <w:tcPr>
            <w:tcW w:w="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54D" w:rsidRDefault="00024B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考查</w:t>
            </w:r>
          </w:p>
        </w:tc>
      </w:tr>
    </w:tbl>
    <w:p w:rsidR="00D9754D" w:rsidRPr="006D3A9E" w:rsidRDefault="00024BAE" w:rsidP="006D3A9E">
      <w:pPr>
        <w:widowControl/>
        <w:spacing w:beforeLines="50" w:before="156" w:afterLines="50" w:after="156" w:line="280" w:lineRule="exact"/>
        <w:ind w:firstLineChars="200" w:firstLine="482"/>
        <w:jc w:val="left"/>
        <w:outlineLvl w:val="1"/>
        <w:rPr>
          <w:rFonts w:asciiTheme="minorEastAsia" w:hAnsiTheme="minorEastAsia" w:cs="宋体"/>
          <w:b/>
          <w:bCs/>
          <w:kern w:val="0"/>
          <w:sz w:val="24"/>
          <w:szCs w:val="24"/>
        </w:rPr>
      </w:pPr>
      <w:r w:rsidRPr="006D3A9E">
        <w:rPr>
          <w:rFonts w:asciiTheme="minorEastAsia" w:hAnsiTheme="minorEastAsia" w:cs="宋体" w:hint="eastAsia"/>
          <w:b/>
          <w:bCs/>
          <w:kern w:val="0"/>
          <w:sz w:val="24"/>
          <w:szCs w:val="24"/>
        </w:rPr>
        <w:t>七、其他说明</w:t>
      </w:r>
    </w:p>
    <w:p w:rsidR="00D9754D" w:rsidRPr="006D3A9E" w:rsidRDefault="00024BAE" w:rsidP="006D3A9E">
      <w:pPr>
        <w:widowControl/>
        <w:spacing w:after="100" w:afterAutospacing="1"/>
        <w:ind w:firstLineChars="200" w:firstLine="480"/>
        <w:jc w:val="left"/>
        <w:rPr>
          <w:rFonts w:asciiTheme="minorEastAsia" w:hAnsiTheme="minorEastAsia" w:cs="宋体"/>
          <w:kern w:val="0"/>
          <w:sz w:val="24"/>
          <w:szCs w:val="24"/>
        </w:rPr>
      </w:pPr>
      <w:r w:rsidRPr="006D3A9E">
        <w:rPr>
          <w:rFonts w:asciiTheme="minorEastAsia" w:hAnsiTheme="minorEastAsia" w:cs="宋体" w:hint="eastAsia"/>
          <w:color w:val="000000"/>
          <w:sz w:val="24"/>
          <w:szCs w:val="24"/>
        </w:rPr>
        <w:t>在专业选修课程中，</w:t>
      </w:r>
      <w:proofErr w:type="gramStart"/>
      <w:r w:rsidRPr="006D3A9E">
        <w:rPr>
          <w:rFonts w:asciiTheme="minorEastAsia" w:hAnsiTheme="minorEastAsia" w:cs="宋体" w:hint="eastAsia"/>
          <w:color w:val="000000"/>
          <w:sz w:val="24"/>
          <w:szCs w:val="24"/>
        </w:rPr>
        <w:t>理论课源</w:t>
      </w:r>
      <w:proofErr w:type="gramEnd"/>
      <w:r w:rsidRPr="006D3A9E">
        <w:rPr>
          <w:rFonts w:asciiTheme="minorEastAsia" w:hAnsiTheme="minorEastAsia" w:cs="宋体"/>
          <w:color w:val="000000"/>
          <w:sz w:val="24"/>
          <w:szCs w:val="24"/>
        </w:rPr>
        <w:t>33</w:t>
      </w:r>
      <w:r w:rsidRPr="006D3A9E">
        <w:rPr>
          <w:rFonts w:asciiTheme="minorEastAsia" w:hAnsiTheme="minorEastAsia" w:cs="宋体" w:hint="eastAsia"/>
          <w:color w:val="000000"/>
          <w:sz w:val="24"/>
          <w:szCs w:val="24"/>
        </w:rPr>
        <w:t>学分，</w:t>
      </w:r>
      <w:proofErr w:type="gramStart"/>
      <w:r w:rsidRPr="006D3A9E">
        <w:rPr>
          <w:rFonts w:asciiTheme="minorEastAsia" w:hAnsiTheme="minorEastAsia" w:cs="宋体" w:hint="eastAsia"/>
          <w:color w:val="000000"/>
          <w:sz w:val="24"/>
          <w:szCs w:val="24"/>
        </w:rPr>
        <w:t>审计学</w:t>
      </w:r>
      <w:proofErr w:type="gramEnd"/>
      <w:r w:rsidR="00E010FC" w:rsidRPr="006D3A9E">
        <w:rPr>
          <w:rFonts w:asciiTheme="minorEastAsia" w:hAnsiTheme="minorEastAsia" w:cs="宋体" w:hint="eastAsia"/>
          <w:color w:val="000000"/>
          <w:sz w:val="24"/>
          <w:szCs w:val="24"/>
        </w:rPr>
        <w:t>辅修</w:t>
      </w:r>
      <w:r w:rsidRPr="006D3A9E">
        <w:rPr>
          <w:rFonts w:asciiTheme="minorEastAsia" w:hAnsiTheme="minorEastAsia" w:cs="宋体" w:hint="eastAsia"/>
          <w:color w:val="000000"/>
          <w:sz w:val="24"/>
          <w:szCs w:val="24"/>
        </w:rPr>
        <w:t>专业学生最少应修读</w:t>
      </w:r>
      <w:r w:rsidRPr="006D3A9E">
        <w:rPr>
          <w:rFonts w:asciiTheme="minorEastAsia" w:hAnsiTheme="minorEastAsia" w:cs="宋体"/>
          <w:color w:val="000000"/>
          <w:sz w:val="24"/>
          <w:szCs w:val="24"/>
        </w:rPr>
        <w:t>10</w:t>
      </w:r>
      <w:r w:rsidRPr="006D3A9E">
        <w:rPr>
          <w:rFonts w:asciiTheme="minorEastAsia" w:hAnsiTheme="minorEastAsia" w:cs="宋体" w:hint="eastAsia"/>
          <w:color w:val="000000"/>
          <w:sz w:val="24"/>
          <w:szCs w:val="24"/>
        </w:rPr>
        <w:t>学分。</w:t>
      </w:r>
    </w:p>
    <w:sectPr w:rsidR="00D9754D" w:rsidRPr="006D3A9E">
      <w:footerReference w:type="default" r:id="rId9"/>
      <w:pgSz w:w="11906" w:h="16838"/>
      <w:pgMar w:top="1440" w:right="1797" w:bottom="1418"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6338" w:rsidRDefault="00C76338">
      <w:r>
        <w:separator/>
      </w:r>
    </w:p>
  </w:endnote>
  <w:endnote w:type="continuationSeparator" w:id="0">
    <w:p w:rsidR="00C76338" w:rsidRDefault="00C76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charset w:val="86"/>
    <w:family w:val="auto"/>
    <w:pitch w:val="variable"/>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462199"/>
    </w:sdtPr>
    <w:sdtEndPr/>
    <w:sdtContent>
      <w:p w:rsidR="00D9754D" w:rsidRDefault="00024BAE">
        <w:pPr>
          <w:pStyle w:val="a4"/>
          <w:jc w:val="center"/>
        </w:pPr>
        <w:r>
          <w:fldChar w:fldCharType="begin"/>
        </w:r>
        <w:r>
          <w:instrText>PAGE   \* MERGEFORMAT</w:instrText>
        </w:r>
        <w:r>
          <w:fldChar w:fldCharType="separate"/>
        </w:r>
        <w:r w:rsidR="00784FF2" w:rsidRPr="00784FF2">
          <w:rPr>
            <w:noProof/>
            <w:lang w:val="zh-CN"/>
          </w:rPr>
          <w:t>2</w:t>
        </w:r>
        <w:r>
          <w:fldChar w:fldCharType="end"/>
        </w:r>
      </w:p>
    </w:sdtContent>
  </w:sdt>
  <w:p w:rsidR="00D9754D" w:rsidRDefault="00D9754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6338" w:rsidRDefault="00C76338">
      <w:r>
        <w:separator/>
      </w:r>
    </w:p>
  </w:footnote>
  <w:footnote w:type="continuationSeparator" w:id="0">
    <w:p w:rsidR="00C76338" w:rsidRDefault="00C7633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5F36"/>
    <w:rsid w:val="0001406C"/>
    <w:rsid w:val="000215C1"/>
    <w:rsid w:val="00024BAE"/>
    <w:rsid w:val="0003703B"/>
    <w:rsid w:val="00054D40"/>
    <w:rsid w:val="00086179"/>
    <w:rsid w:val="000B2A03"/>
    <w:rsid w:val="001140C0"/>
    <w:rsid w:val="001730B4"/>
    <w:rsid w:val="001748AD"/>
    <w:rsid w:val="00187156"/>
    <w:rsid w:val="001B7CD9"/>
    <w:rsid w:val="00270626"/>
    <w:rsid w:val="00296C3B"/>
    <w:rsid w:val="002A5231"/>
    <w:rsid w:val="002B0D62"/>
    <w:rsid w:val="002B4A70"/>
    <w:rsid w:val="0031515B"/>
    <w:rsid w:val="003451EA"/>
    <w:rsid w:val="003A5006"/>
    <w:rsid w:val="003C404B"/>
    <w:rsid w:val="003F111D"/>
    <w:rsid w:val="0040319B"/>
    <w:rsid w:val="0043267D"/>
    <w:rsid w:val="00435F36"/>
    <w:rsid w:val="0044624A"/>
    <w:rsid w:val="004A6676"/>
    <w:rsid w:val="005A52DE"/>
    <w:rsid w:val="005B1328"/>
    <w:rsid w:val="00645372"/>
    <w:rsid w:val="00694D9C"/>
    <w:rsid w:val="006C3C38"/>
    <w:rsid w:val="006D3A9E"/>
    <w:rsid w:val="006F2435"/>
    <w:rsid w:val="00717DB2"/>
    <w:rsid w:val="00784733"/>
    <w:rsid w:val="00784FF2"/>
    <w:rsid w:val="007A5E9C"/>
    <w:rsid w:val="007A60BD"/>
    <w:rsid w:val="007C12A5"/>
    <w:rsid w:val="007E271D"/>
    <w:rsid w:val="008436DF"/>
    <w:rsid w:val="00863F48"/>
    <w:rsid w:val="0087407B"/>
    <w:rsid w:val="008A313D"/>
    <w:rsid w:val="008D1DAD"/>
    <w:rsid w:val="008E6ECC"/>
    <w:rsid w:val="008F4A32"/>
    <w:rsid w:val="00906209"/>
    <w:rsid w:val="00945629"/>
    <w:rsid w:val="009D1811"/>
    <w:rsid w:val="009E5647"/>
    <w:rsid w:val="00A11965"/>
    <w:rsid w:val="00A40790"/>
    <w:rsid w:val="00A66131"/>
    <w:rsid w:val="00A6679A"/>
    <w:rsid w:val="00A7047C"/>
    <w:rsid w:val="00A772BF"/>
    <w:rsid w:val="00AA7BD3"/>
    <w:rsid w:val="00AB6A3C"/>
    <w:rsid w:val="00AB7769"/>
    <w:rsid w:val="00AF3A17"/>
    <w:rsid w:val="00B14D6A"/>
    <w:rsid w:val="00B2192F"/>
    <w:rsid w:val="00B56824"/>
    <w:rsid w:val="00B663A0"/>
    <w:rsid w:val="00B92CC7"/>
    <w:rsid w:val="00BF5C79"/>
    <w:rsid w:val="00BF76AA"/>
    <w:rsid w:val="00C76338"/>
    <w:rsid w:val="00CE6085"/>
    <w:rsid w:val="00D13AFF"/>
    <w:rsid w:val="00D25683"/>
    <w:rsid w:val="00D40C82"/>
    <w:rsid w:val="00D4365F"/>
    <w:rsid w:val="00D9754D"/>
    <w:rsid w:val="00DE08CF"/>
    <w:rsid w:val="00DF614C"/>
    <w:rsid w:val="00E010FC"/>
    <w:rsid w:val="00E50FB7"/>
    <w:rsid w:val="00E730B1"/>
    <w:rsid w:val="00EC7DFD"/>
    <w:rsid w:val="00ED22D4"/>
    <w:rsid w:val="00F015FE"/>
    <w:rsid w:val="00F11BCD"/>
    <w:rsid w:val="00F27C2F"/>
    <w:rsid w:val="00F56768"/>
    <w:rsid w:val="00F57C46"/>
    <w:rsid w:val="00F66B41"/>
    <w:rsid w:val="00F81451"/>
    <w:rsid w:val="02176841"/>
    <w:rsid w:val="0D996E9A"/>
    <w:rsid w:val="12834FE8"/>
    <w:rsid w:val="135A7649"/>
    <w:rsid w:val="21447545"/>
    <w:rsid w:val="24F62959"/>
    <w:rsid w:val="2C6F5A15"/>
    <w:rsid w:val="3B70660E"/>
    <w:rsid w:val="4A1A2952"/>
    <w:rsid w:val="528501CA"/>
    <w:rsid w:val="60BB6984"/>
    <w:rsid w:val="66ED1C5D"/>
    <w:rsid w:val="69054431"/>
    <w:rsid w:val="71DF791D"/>
    <w:rsid w:val="75BD3973"/>
    <w:rsid w:val="7CD42E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7">
    <w:name w:val="FollowedHyperlink"/>
    <w:basedOn w:val="a0"/>
    <w:uiPriority w:val="99"/>
    <w:semiHidden/>
    <w:unhideWhenUsed/>
    <w:qFormat/>
    <w:rPr>
      <w:color w:val="414141"/>
      <w:u w:val="none"/>
    </w:rPr>
  </w:style>
  <w:style w:type="character" w:styleId="a8">
    <w:name w:val="Hyperlink"/>
    <w:basedOn w:val="a0"/>
    <w:uiPriority w:val="99"/>
    <w:semiHidden/>
    <w:unhideWhenUsed/>
    <w:qFormat/>
    <w:rPr>
      <w:color w:val="0000FF"/>
      <w:u w:val="singl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 w:type="character" w:customStyle="1" w:styleId="font11">
    <w:name w:val="font11"/>
    <w:basedOn w:val="a0"/>
    <w:qFormat/>
    <w:rPr>
      <w:rFonts w:ascii="宋体" w:eastAsia="宋体" w:hAnsi="宋体" w:cs="宋体" w:hint="eastAsia"/>
      <w:color w:val="000000"/>
      <w:sz w:val="20"/>
      <w:szCs w:val="20"/>
      <w:u w:val="none"/>
    </w:rPr>
  </w:style>
  <w:style w:type="paragraph" w:customStyle="1" w:styleId="1">
    <w:name w:val="列出段落1"/>
    <w:basedOn w:val="a"/>
    <w:uiPriority w:val="34"/>
    <w:qFormat/>
    <w:pPr>
      <w:ind w:firstLineChars="200" w:firstLine="420"/>
    </w:pPr>
  </w:style>
  <w:style w:type="character" w:customStyle="1" w:styleId="bor">
    <w:name w:val="bor"/>
    <w:basedOn w:val="a0"/>
    <w:qFormat/>
    <w:rPr>
      <w:bdr w:val="single" w:sz="36" w:space="0" w:color="006835"/>
    </w:rPr>
  </w:style>
  <w:style w:type="character" w:customStyle="1" w:styleId="bor1">
    <w:name w:val="bor1"/>
    <w:basedOn w:val="a0"/>
    <w:qFormat/>
    <w:rPr>
      <w:bdr w:val="single" w:sz="36" w:space="0" w:color="006835"/>
    </w:rPr>
  </w:style>
  <w:style w:type="character" w:customStyle="1" w:styleId="week">
    <w:name w:val="week"/>
    <w:basedOn w:val="a0"/>
    <w:qFormat/>
  </w:style>
  <w:style w:type="character" w:customStyle="1" w:styleId="day2">
    <w:name w:val="day2"/>
    <w:basedOn w:val="a0"/>
    <w:qFormat/>
    <w:rPr>
      <w:bdr w:val="single" w:sz="36" w:space="0" w:color="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7">
    <w:name w:val="FollowedHyperlink"/>
    <w:basedOn w:val="a0"/>
    <w:uiPriority w:val="99"/>
    <w:semiHidden/>
    <w:unhideWhenUsed/>
    <w:qFormat/>
    <w:rPr>
      <w:color w:val="414141"/>
      <w:u w:val="none"/>
    </w:rPr>
  </w:style>
  <w:style w:type="character" w:styleId="a8">
    <w:name w:val="Hyperlink"/>
    <w:basedOn w:val="a0"/>
    <w:uiPriority w:val="99"/>
    <w:semiHidden/>
    <w:unhideWhenUsed/>
    <w:qFormat/>
    <w:rPr>
      <w:color w:val="0000FF"/>
      <w:u w:val="singl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 w:type="character" w:customStyle="1" w:styleId="font11">
    <w:name w:val="font11"/>
    <w:basedOn w:val="a0"/>
    <w:qFormat/>
    <w:rPr>
      <w:rFonts w:ascii="宋体" w:eastAsia="宋体" w:hAnsi="宋体" w:cs="宋体" w:hint="eastAsia"/>
      <w:color w:val="000000"/>
      <w:sz w:val="20"/>
      <w:szCs w:val="20"/>
      <w:u w:val="none"/>
    </w:rPr>
  </w:style>
  <w:style w:type="paragraph" w:customStyle="1" w:styleId="1">
    <w:name w:val="列出段落1"/>
    <w:basedOn w:val="a"/>
    <w:uiPriority w:val="34"/>
    <w:qFormat/>
    <w:pPr>
      <w:ind w:firstLineChars="200" w:firstLine="420"/>
    </w:pPr>
  </w:style>
  <w:style w:type="character" w:customStyle="1" w:styleId="bor">
    <w:name w:val="bor"/>
    <w:basedOn w:val="a0"/>
    <w:qFormat/>
    <w:rPr>
      <w:bdr w:val="single" w:sz="36" w:space="0" w:color="006835"/>
    </w:rPr>
  </w:style>
  <w:style w:type="character" w:customStyle="1" w:styleId="bor1">
    <w:name w:val="bor1"/>
    <w:basedOn w:val="a0"/>
    <w:qFormat/>
    <w:rPr>
      <w:bdr w:val="single" w:sz="36" w:space="0" w:color="006835"/>
    </w:rPr>
  </w:style>
  <w:style w:type="character" w:customStyle="1" w:styleId="week">
    <w:name w:val="week"/>
    <w:basedOn w:val="a0"/>
    <w:qFormat/>
  </w:style>
  <w:style w:type="character" w:customStyle="1" w:styleId="day2">
    <w:name w:val="day2"/>
    <w:basedOn w:val="a0"/>
    <w:qFormat/>
    <w:rPr>
      <w:bdr w:val="single" w:sz="36" w:space="0" w:color="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968C20-63C6-44C6-ADF4-D21758855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305</Words>
  <Characters>1743</Characters>
  <Application>Microsoft Office Word</Application>
  <DocSecurity>0</DocSecurity>
  <Lines>14</Lines>
  <Paragraphs>4</Paragraphs>
  <ScaleCrop>false</ScaleCrop>
  <Company/>
  <LinksUpToDate>false</LinksUpToDate>
  <CharactersWithSpaces>2044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litianshi</dc:creator>
  <cp:lastModifiedBy>田园</cp:lastModifiedBy>
  <cp:revision>25</cp:revision>
  <cp:lastPrinted>2016-11-21T01:38:00Z</cp:lastPrinted>
  <dcterms:created xsi:type="dcterms:W3CDTF">2016-11-21T05:05:00Z</dcterms:created>
  <dcterms:modified xsi:type="dcterms:W3CDTF">2018-04-13T07:44:00Z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